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8E2" w:rsidRPr="00C25118" w:rsidRDefault="00221F05" w:rsidP="00B22862">
      <w:pPr>
        <w:spacing w:line="240" w:lineRule="auto"/>
        <w:contextualSpacing/>
        <w:jc w:val="center"/>
        <w:rPr>
          <w:rFonts w:ascii="Comic Sans MS" w:hAnsi="Comic Sans MS"/>
          <w:b/>
          <w:sz w:val="36"/>
          <w:szCs w:val="36"/>
        </w:rPr>
      </w:pPr>
      <w:r w:rsidRPr="00C25118">
        <w:rPr>
          <w:rFonts w:ascii="Comic Sans MS" w:hAnsi="Comic Sans MS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1F4C58" wp14:editId="22C09387">
                <wp:simplePos x="0" y="0"/>
                <wp:positionH relativeFrom="column">
                  <wp:posOffset>216535</wp:posOffset>
                </wp:positionH>
                <wp:positionV relativeFrom="paragraph">
                  <wp:posOffset>-88900</wp:posOffset>
                </wp:positionV>
                <wp:extent cx="1828800" cy="771525"/>
                <wp:effectExtent l="0" t="0" r="0" b="952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110A" w:rsidRPr="00394FFA" w:rsidRDefault="0094110A" w:rsidP="00221F0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УРОК</w:t>
                            </w:r>
                            <w:r w:rsidR="00692596"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7</w:t>
                            </w:r>
                            <w:r>
                              <w:rPr>
                                <w:rFonts w:ascii="Comic Sans MS" w:hAnsi="Comic Sans MS" w:cstheme="minorHAnsi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F4C5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7.05pt;margin-top:-7pt;width:2in;height:60.7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" filled="f" stroked="f">
                <v:textbox>
                  <w:txbxContent>
                    <w:p w:rsidR="0094110A" w:rsidRPr="00394FFA" w:rsidRDefault="0094110A" w:rsidP="00221F05">
                      <w:pPr>
                        <w:spacing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УРОК</w:t>
                      </w:r>
                      <w:r w:rsidR="00692596"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7</w:t>
                      </w:r>
                      <w:r>
                        <w:rPr>
                          <w:rFonts w:ascii="Comic Sans MS" w:hAnsi="Comic Sans MS" w:cstheme="minorHAnsi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5118">
        <w:rPr>
          <w:rFonts w:ascii="Comic Sans MS" w:hAnsi="Comic Sans MS"/>
          <w:b/>
          <w:sz w:val="36"/>
          <w:szCs w:val="36"/>
        </w:rPr>
        <w:t xml:space="preserve">Требования, </w:t>
      </w:r>
      <w:r w:rsidR="002048E2" w:rsidRPr="00C25118">
        <w:rPr>
          <w:rFonts w:ascii="Comic Sans MS" w:hAnsi="Comic Sans MS"/>
          <w:b/>
          <w:sz w:val="36"/>
          <w:szCs w:val="36"/>
        </w:rPr>
        <w:t>п</w:t>
      </w:r>
      <w:r w:rsidRPr="00C25118">
        <w:rPr>
          <w:rFonts w:ascii="Comic Sans MS" w:hAnsi="Comic Sans MS"/>
          <w:b/>
          <w:sz w:val="36"/>
          <w:szCs w:val="36"/>
        </w:rPr>
        <w:t xml:space="preserve">редъявляемые </w:t>
      </w:r>
    </w:p>
    <w:p w:rsidR="00155129" w:rsidRPr="00C25118" w:rsidRDefault="00221F05" w:rsidP="00B22862">
      <w:pPr>
        <w:spacing w:line="240" w:lineRule="auto"/>
        <w:contextualSpacing/>
        <w:jc w:val="center"/>
        <w:rPr>
          <w:rFonts w:ascii="Comic Sans MS" w:hAnsi="Comic Sans MS"/>
          <w:b/>
          <w:sz w:val="36"/>
          <w:szCs w:val="36"/>
        </w:rPr>
      </w:pPr>
      <w:r w:rsidRPr="00C25118">
        <w:rPr>
          <w:rFonts w:ascii="Comic Sans MS" w:hAnsi="Comic Sans MS"/>
          <w:b/>
          <w:sz w:val="36"/>
          <w:szCs w:val="36"/>
        </w:rPr>
        <w:t>при обнаружении в товарах</w:t>
      </w:r>
      <w:r w:rsidR="002048E2" w:rsidRPr="00C25118">
        <w:rPr>
          <w:rFonts w:ascii="Comic Sans MS" w:hAnsi="Comic Sans MS"/>
          <w:b/>
          <w:sz w:val="36"/>
          <w:szCs w:val="36"/>
        </w:rPr>
        <w:t xml:space="preserve"> </w:t>
      </w:r>
      <w:r w:rsidR="00470A01" w:rsidRPr="00C25118">
        <w:rPr>
          <w:rFonts w:ascii="Comic Sans MS" w:hAnsi="Comic Sans MS"/>
          <w:b/>
          <w:sz w:val="36"/>
          <w:szCs w:val="36"/>
        </w:rPr>
        <w:t>недостатков</w:t>
      </w:r>
      <w:r w:rsidRPr="00C25118">
        <w:rPr>
          <w:rFonts w:ascii="Comic Sans MS" w:hAnsi="Comic Sans MS"/>
          <w:b/>
          <w:sz w:val="36"/>
          <w:szCs w:val="36"/>
        </w:rPr>
        <w:t>.</w:t>
      </w:r>
    </w:p>
    <w:p w:rsidR="00F52520" w:rsidRDefault="00F52520" w:rsidP="00B22862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21F05" w:rsidRPr="006F7874" w:rsidRDefault="00221F05" w:rsidP="00D26273">
      <w:pPr>
        <w:shd w:val="clear" w:color="auto" w:fill="FFFFFF" w:themeFill="background1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Что делать, если приобретенный Вами товар оказался некачественным? </w:t>
      </w:r>
      <w:r w:rsidR="002048E2" w:rsidRPr="006F7874">
        <w:rPr>
          <w:rFonts w:ascii="Times New Roman" w:hAnsi="Times New Roman" w:cs="Times New Roman"/>
          <w:sz w:val="24"/>
          <w:szCs w:val="24"/>
        </w:rPr>
        <w:t>Следует</w:t>
      </w:r>
      <w:r w:rsidRPr="006F7874">
        <w:rPr>
          <w:rFonts w:ascii="Times New Roman" w:hAnsi="Times New Roman" w:cs="Times New Roman"/>
          <w:sz w:val="24"/>
          <w:szCs w:val="24"/>
        </w:rPr>
        <w:t xml:space="preserve"> обратиться</w:t>
      </w:r>
      <w:r w:rsidR="00ED7B10" w:rsidRPr="006F7874">
        <w:rPr>
          <w:rFonts w:ascii="Times New Roman" w:hAnsi="Times New Roman" w:cs="Times New Roman"/>
          <w:sz w:val="24"/>
          <w:szCs w:val="24"/>
        </w:rPr>
        <w:t xml:space="preserve"> с письменной претензией</w:t>
      </w:r>
      <w:r w:rsidRPr="006F7874">
        <w:rPr>
          <w:rFonts w:ascii="Times New Roman" w:hAnsi="Times New Roman" w:cs="Times New Roman"/>
          <w:sz w:val="24"/>
          <w:szCs w:val="24"/>
        </w:rPr>
        <w:t xml:space="preserve"> к продавцу, изготовителю</w:t>
      </w:r>
      <w:r w:rsidR="00D26273" w:rsidRPr="006F7874">
        <w:rPr>
          <w:rFonts w:ascii="Times New Roman" w:hAnsi="Times New Roman" w:cs="Times New Roman"/>
          <w:sz w:val="24"/>
          <w:szCs w:val="24"/>
        </w:rPr>
        <w:t>, импортеру</w:t>
      </w:r>
      <w:r w:rsidRPr="006F7874">
        <w:rPr>
          <w:rFonts w:ascii="Times New Roman" w:hAnsi="Times New Roman" w:cs="Times New Roman"/>
          <w:sz w:val="24"/>
          <w:szCs w:val="24"/>
        </w:rPr>
        <w:t xml:space="preserve"> или к уполномоченным ими организациям или индивидуальным предпринимателям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 (в дальнейшем мы будем называть этих субъектов «продавец»)</w:t>
      </w:r>
      <w:r w:rsidRPr="006F7874">
        <w:rPr>
          <w:rFonts w:ascii="Times New Roman" w:hAnsi="Times New Roman" w:cs="Times New Roman"/>
          <w:sz w:val="24"/>
          <w:szCs w:val="24"/>
        </w:rPr>
        <w:t>.</w:t>
      </w:r>
    </w:p>
    <w:p w:rsidR="002007CA" w:rsidRPr="006F7874" w:rsidRDefault="002007CA" w:rsidP="00D26273">
      <w:pPr>
        <w:shd w:val="clear" w:color="auto" w:fill="FFFFFF" w:themeFill="background1"/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Если в купленном или используемом Вами товаре обнаружились недостатки, </w:t>
      </w:r>
      <w:r w:rsidR="00891300" w:rsidRPr="006F7874">
        <w:rPr>
          <w:rFonts w:ascii="Times New Roman" w:hAnsi="Times New Roman" w:cs="Times New Roman"/>
          <w:sz w:val="24"/>
          <w:szCs w:val="24"/>
        </w:rPr>
        <w:t>В</w:t>
      </w:r>
      <w:r w:rsidRPr="006F7874">
        <w:rPr>
          <w:rFonts w:ascii="Times New Roman" w:hAnsi="Times New Roman" w:cs="Times New Roman"/>
          <w:sz w:val="24"/>
          <w:szCs w:val="24"/>
        </w:rPr>
        <w:t xml:space="preserve">ы вправе заявить следующие </w:t>
      </w:r>
      <w:r w:rsidRPr="006F7874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6F7874">
        <w:rPr>
          <w:rFonts w:ascii="Times New Roman" w:hAnsi="Times New Roman" w:cs="Times New Roman"/>
          <w:sz w:val="24"/>
          <w:szCs w:val="24"/>
        </w:rPr>
        <w:t>:</w:t>
      </w:r>
    </w:p>
    <w:p w:rsidR="00CA5CD7" w:rsidRPr="006F7874" w:rsidRDefault="00ED7B10" w:rsidP="00D26273">
      <w:pPr>
        <w:pStyle w:val="a3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874">
        <w:rPr>
          <w:rFonts w:ascii="Times New Roman" w:hAnsi="Times New Roman" w:cs="Times New Roman"/>
          <w:b/>
          <w:sz w:val="24"/>
          <w:szCs w:val="24"/>
          <w:u w:val="single"/>
        </w:rPr>
        <w:t>Незамедлительное безвозмездное устранение недостатков в товаре (то есть ремонт).</w:t>
      </w:r>
    </w:p>
    <w:p w:rsidR="00333BFA" w:rsidRPr="006F7874" w:rsidRDefault="003E4119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Согласно ст. 21 Единых правил в области защиты прав потребителей утв. Декретом Высшего Государственного Совета Союзного государства от 6 декабря 2024 г. № 6 н</w:t>
      </w:r>
      <w:r w:rsidR="00333BFA" w:rsidRPr="006F7874">
        <w:rPr>
          <w:rFonts w:ascii="Times New Roman" w:hAnsi="Times New Roman" w:cs="Times New Roman"/>
          <w:sz w:val="24"/>
          <w:szCs w:val="24"/>
        </w:rPr>
        <w:t>едостатки должны быть устранены незамедлительно, срок ремонта устанавливается по соглашению между потребителем и продавцом. Однако он не может быть больше,</w:t>
      </w:r>
      <w:r w:rsidR="00ED7B10" w:rsidRPr="006F7874">
        <w:rPr>
          <w:rFonts w:ascii="Times New Roman" w:hAnsi="Times New Roman" w:cs="Times New Roman"/>
          <w:sz w:val="24"/>
          <w:szCs w:val="24"/>
        </w:rPr>
        <w:t xml:space="preserve"> чем </w:t>
      </w:r>
      <w:r w:rsidRPr="006F7874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ED7B10" w:rsidRPr="006F7874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календарных дней.</w:t>
      </w:r>
      <w:r w:rsidR="00ED7B10" w:rsidRPr="006F78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Если станет ясно, что за </w:t>
      </w:r>
      <w:r w:rsidRPr="006F7874">
        <w:rPr>
          <w:rFonts w:ascii="Times New Roman" w:hAnsi="Times New Roman" w:cs="Times New Roman"/>
          <w:sz w:val="24"/>
          <w:szCs w:val="24"/>
        </w:rPr>
        <w:t>14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дней недостаток устранить невозможно, Вы можете договориться с продавцом о новом сроке. </w:t>
      </w:r>
      <w:r w:rsidR="00ED7B10" w:rsidRPr="006F7874">
        <w:rPr>
          <w:rFonts w:ascii="Times New Roman" w:hAnsi="Times New Roman" w:cs="Times New Roman"/>
          <w:sz w:val="24"/>
          <w:szCs w:val="24"/>
        </w:rPr>
        <w:t xml:space="preserve">Отсутствие необходимых запчастей, оборудования и иные подобные причины </w:t>
      </w:r>
      <w:r w:rsidR="00333BFA" w:rsidRPr="006F7874">
        <w:rPr>
          <w:rFonts w:ascii="Times New Roman" w:hAnsi="Times New Roman" w:cs="Times New Roman"/>
          <w:sz w:val="24"/>
          <w:szCs w:val="24"/>
        </w:rPr>
        <w:t>не позволяют продлевать срок осуществления ремонта</w:t>
      </w:r>
      <w:r w:rsidR="00ED7B10" w:rsidRPr="006F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CD7" w:rsidRPr="006F7874" w:rsidRDefault="00ED7B10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="00184762" w:rsidRPr="006F7874">
        <w:rPr>
          <w:rFonts w:ascii="Times New Roman" w:hAnsi="Times New Roman" w:cs="Times New Roman"/>
          <w:sz w:val="24"/>
          <w:szCs w:val="24"/>
        </w:rPr>
        <w:t>также потребовать</w:t>
      </w:r>
      <w:r w:rsidRPr="006F7874">
        <w:rPr>
          <w:rFonts w:ascii="Times New Roman" w:hAnsi="Times New Roman" w:cs="Times New Roman"/>
          <w:sz w:val="24"/>
          <w:szCs w:val="24"/>
        </w:rPr>
        <w:t xml:space="preserve"> предоставить Вам на срок</w:t>
      </w:r>
      <w:r w:rsidR="00333BFA" w:rsidRPr="006F7874">
        <w:rPr>
          <w:rFonts w:ascii="Times New Roman" w:hAnsi="Times New Roman" w:cs="Times New Roman"/>
          <w:sz w:val="24"/>
          <w:szCs w:val="24"/>
        </w:rPr>
        <w:t xml:space="preserve"> устранения недостатков</w:t>
      </w:r>
      <w:r w:rsidRPr="006F7874">
        <w:rPr>
          <w:rFonts w:ascii="Times New Roman" w:hAnsi="Times New Roman" w:cs="Times New Roman"/>
          <w:sz w:val="24"/>
          <w:szCs w:val="24"/>
        </w:rPr>
        <w:t xml:space="preserve"> товар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длительного пользования</w:t>
      </w:r>
      <w:r w:rsidRPr="006F7874">
        <w:rPr>
          <w:rFonts w:ascii="Times New Roman" w:hAnsi="Times New Roman" w:cs="Times New Roman"/>
          <w:sz w:val="24"/>
          <w:szCs w:val="24"/>
        </w:rPr>
        <w:t xml:space="preserve"> с аналогичными потребительскими свойствами из так называемого </w:t>
      </w:r>
      <w:r w:rsidR="00E56F5E" w:rsidRPr="006F7874">
        <w:rPr>
          <w:rFonts w:ascii="Times New Roman" w:hAnsi="Times New Roman" w:cs="Times New Roman"/>
          <w:sz w:val="24"/>
          <w:szCs w:val="24"/>
        </w:rPr>
        <w:t>«</w:t>
      </w:r>
      <w:r w:rsidRPr="006F7874">
        <w:rPr>
          <w:rFonts w:ascii="Times New Roman" w:hAnsi="Times New Roman" w:cs="Times New Roman"/>
          <w:sz w:val="24"/>
          <w:szCs w:val="24"/>
        </w:rPr>
        <w:t>подменного фонда</w:t>
      </w:r>
      <w:r w:rsidR="00E56F5E" w:rsidRPr="006F7874">
        <w:rPr>
          <w:rFonts w:ascii="Times New Roman" w:hAnsi="Times New Roman" w:cs="Times New Roman"/>
          <w:sz w:val="24"/>
          <w:szCs w:val="24"/>
        </w:rPr>
        <w:t>»</w:t>
      </w:r>
      <w:r w:rsidRPr="006F7874">
        <w:rPr>
          <w:rFonts w:ascii="Times New Roman" w:hAnsi="Times New Roman" w:cs="Times New Roman"/>
          <w:sz w:val="24"/>
          <w:szCs w:val="24"/>
        </w:rPr>
        <w:t>.</w:t>
      </w:r>
      <w:r w:rsidR="00333BFA" w:rsidRPr="006F7874">
        <w:rPr>
          <w:rFonts w:ascii="Times New Roman" w:hAnsi="Times New Roman" w:cs="Times New Roman"/>
          <w:sz w:val="24"/>
          <w:szCs w:val="24"/>
        </w:rPr>
        <w:t xml:space="preserve"> Данное требование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 либо указывается в тексте претензии, либо оформляется отдельным заявлением, и</w:t>
      </w:r>
      <w:r w:rsidR="00333BFA" w:rsidRPr="006F7874">
        <w:rPr>
          <w:rFonts w:ascii="Times New Roman" w:hAnsi="Times New Roman" w:cs="Times New Roman"/>
          <w:sz w:val="24"/>
          <w:szCs w:val="24"/>
        </w:rPr>
        <w:t xml:space="preserve"> должно быть выполнено 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продавцом </w:t>
      </w:r>
      <w:r w:rsidR="00333BFA" w:rsidRPr="006F7874">
        <w:rPr>
          <w:rFonts w:ascii="Times New Roman" w:hAnsi="Times New Roman" w:cs="Times New Roman"/>
          <w:sz w:val="24"/>
          <w:szCs w:val="24"/>
        </w:rPr>
        <w:t>в течение 3 дней.</w:t>
      </w:r>
      <w:r w:rsidRPr="006F7874">
        <w:rPr>
          <w:rFonts w:ascii="Times New Roman" w:hAnsi="Times New Roman" w:cs="Times New Roman"/>
          <w:sz w:val="24"/>
          <w:szCs w:val="24"/>
        </w:rPr>
        <w:t xml:space="preserve"> Однако существует специальный перечень товаров, которые не могут быть предоставлены на время ремонта или замены</w:t>
      </w:r>
      <w:r w:rsidR="00CA5CD7" w:rsidRPr="006F7874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="0094110A" w:rsidRPr="006F787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 2020 г. № 2463</w:t>
      </w:r>
      <w:r w:rsidR="00CA5CD7" w:rsidRPr="006F7874">
        <w:rPr>
          <w:rFonts w:ascii="Times New Roman" w:hAnsi="Times New Roman" w:cs="Times New Roman"/>
          <w:sz w:val="24"/>
          <w:szCs w:val="24"/>
        </w:rPr>
        <w:t>. Сюда входят, к примеру,</w:t>
      </w:r>
      <w:r w:rsidR="0094110A" w:rsidRPr="006F7874">
        <w:rPr>
          <w:rFonts w:ascii="Times New Roman" w:hAnsi="Times New Roman" w:cs="Times New Roman"/>
          <w:sz w:val="24"/>
          <w:szCs w:val="24"/>
        </w:rPr>
        <w:t xml:space="preserve"> автомобили, мебель,</w:t>
      </w:r>
      <w:r w:rsidR="00CA5CD7" w:rsidRPr="006F7874">
        <w:rPr>
          <w:rFonts w:ascii="Times New Roman" w:hAnsi="Times New Roman" w:cs="Times New Roman"/>
          <w:sz w:val="24"/>
          <w:szCs w:val="24"/>
        </w:rPr>
        <w:t xml:space="preserve"> электробритвы, электрические машинки для стрижки волос, микроволновые печи, тостеры, электрочайники и прочие группы товаров.</w:t>
      </w:r>
    </w:p>
    <w:p w:rsidR="00333BFA" w:rsidRPr="006F7874" w:rsidRDefault="00891300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По окончании ремонта продавец </w:t>
      </w:r>
      <w:r w:rsidR="00184762" w:rsidRPr="006F7874">
        <w:rPr>
          <w:rFonts w:ascii="Times New Roman" w:hAnsi="Times New Roman" w:cs="Times New Roman"/>
          <w:sz w:val="24"/>
          <w:szCs w:val="24"/>
        </w:rPr>
        <w:t>долж</w:t>
      </w:r>
      <w:r w:rsidRPr="006F7874">
        <w:rPr>
          <w:rFonts w:ascii="Times New Roman" w:hAnsi="Times New Roman" w:cs="Times New Roman"/>
          <w:sz w:val="24"/>
          <w:szCs w:val="24"/>
        </w:rPr>
        <w:t>ен</w:t>
      </w:r>
      <w:r w:rsidR="00184762" w:rsidRPr="006F7874">
        <w:rPr>
          <w:rFonts w:ascii="Times New Roman" w:hAnsi="Times New Roman" w:cs="Times New Roman"/>
          <w:sz w:val="24"/>
          <w:szCs w:val="24"/>
        </w:rPr>
        <w:t xml:space="preserve"> предоставить Вам акт выполненных работ, где должно быть указано: </w:t>
      </w:r>
      <w:r w:rsidR="006E7F33" w:rsidRPr="006F7874">
        <w:rPr>
          <w:rFonts w:ascii="Times New Roman" w:hAnsi="Times New Roman" w:cs="Times New Roman"/>
          <w:sz w:val="24"/>
          <w:szCs w:val="24"/>
        </w:rPr>
        <w:t>дата обращения потребителя с требованием, дата передачи потребителем товара для проведения ремонта, дата ус</w:t>
      </w:r>
      <w:r w:rsidRPr="006F7874">
        <w:rPr>
          <w:rFonts w:ascii="Times New Roman" w:hAnsi="Times New Roman" w:cs="Times New Roman"/>
          <w:sz w:val="24"/>
          <w:szCs w:val="24"/>
        </w:rPr>
        <w:t>транения недостатков с точным и</w:t>
      </w:r>
      <w:r w:rsidR="006E7F33" w:rsidRPr="006F7874">
        <w:rPr>
          <w:rFonts w:ascii="Times New Roman" w:hAnsi="Times New Roman" w:cs="Times New Roman"/>
          <w:sz w:val="24"/>
          <w:szCs w:val="24"/>
        </w:rPr>
        <w:t>х описанием, информация об использованных запасных частях, и, наконец, дата выдачи товара потребителю</w:t>
      </w:r>
      <w:r w:rsidR="00184762" w:rsidRPr="006F7874">
        <w:rPr>
          <w:rFonts w:ascii="Times New Roman" w:hAnsi="Times New Roman" w:cs="Times New Roman"/>
          <w:sz w:val="24"/>
          <w:szCs w:val="24"/>
        </w:rPr>
        <w:t xml:space="preserve">. В гарантийном талоне товара также должна быть произведена отметка. </w:t>
      </w:r>
    </w:p>
    <w:p w:rsidR="00184762" w:rsidRPr="006F7874" w:rsidRDefault="00184762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Помните, что гарантийный срок на товар </w:t>
      </w:r>
      <w:r w:rsidR="006E7F33" w:rsidRPr="006F7874">
        <w:rPr>
          <w:rFonts w:ascii="Times New Roman" w:hAnsi="Times New Roman" w:cs="Times New Roman"/>
          <w:sz w:val="24"/>
          <w:szCs w:val="24"/>
        </w:rPr>
        <w:t xml:space="preserve">продлевается на срок, в течение которого </w:t>
      </w:r>
      <w:r w:rsidR="00891300" w:rsidRPr="006F7874">
        <w:rPr>
          <w:rFonts w:ascii="Times New Roman" w:hAnsi="Times New Roman" w:cs="Times New Roman"/>
          <w:sz w:val="24"/>
          <w:szCs w:val="24"/>
        </w:rPr>
        <w:t>товар находился на гарантийном ремонте и не использовался потребителем.</w:t>
      </w:r>
    </w:p>
    <w:p w:rsidR="00CA5CD7" w:rsidRPr="006F7874" w:rsidRDefault="00CA5CD7" w:rsidP="008300B1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874">
        <w:rPr>
          <w:rFonts w:ascii="Times New Roman" w:hAnsi="Times New Roman" w:cs="Times New Roman"/>
          <w:b/>
          <w:sz w:val="24"/>
          <w:szCs w:val="24"/>
          <w:u w:val="single"/>
        </w:rPr>
        <w:t>Замена на аналогичный товар этих же или других марки, модели или артикула.</w:t>
      </w:r>
    </w:p>
    <w:p w:rsidR="00333BFA" w:rsidRPr="006F7874" w:rsidRDefault="008E3E4D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Если товар оказался некачественным, Вы можете потребовать от продавца </w:t>
      </w:r>
      <w:r w:rsidR="00891300" w:rsidRPr="006F7874">
        <w:rPr>
          <w:rFonts w:ascii="Times New Roman" w:hAnsi="Times New Roman" w:cs="Times New Roman"/>
          <w:sz w:val="24"/>
          <w:szCs w:val="24"/>
        </w:rPr>
        <w:t>заменить его на такой же или другой с соответствующим перерасчетом покупной цены.</w:t>
      </w:r>
      <w:r w:rsidRPr="006F7874">
        <w:rPr>
          <w:rFonts w:ascii="Times New Roman" w:hAnsi="Times New Roman" w:cs="Times New Roman"/>
          <w:sz w:val="24"/>
          <w:szCs w:val="24"/>
        </w:rPr>
        <w:t xml:space="preserve"> </w:t>
      </w:r>
      <w:r w:rsidR="006E7F33" w:rsidRPr="006F7874">
        <w:rPr>
          <w:rFonts w:ascii="Times New Roman" w:hAnsi="Times New Roman" w:cs="Times New Roman"/>
          <w:sz w:val="24"/>
          <w:szCs w:val="24"/>
        </w:rPr>
        <w:t xml:space="preserve">Перерасчет не производится, если обмен осуществлен на товар этой же марки, модели, артикула. </w:t>
      </w:r>
      <w:r w:rsidR="00333BFA" w:rsidRPr="006F7874">
        <w:rPr>
          <w:rFonts w:ascii="Times New Roman" w:hAnsi="Times New Roman" w:cs="Times New Roman"/>
          <w:sz w:val="24"/>
          <w:szCs w:val="24"/>
        </w:rPr>
        <w:t>Если товар</w:t>
      </w:r>
      <w:r w:rsidR="006E7F33" w:rsidRPr="006F7874">
        <w:rPr>
          <w:rFonts w:ascii="Times New Roman" w:hAnsi="Times New Roman" w:cs="Times New Roman"/>
          <w:sz w:val="24"/>
          <w:szCs w:val="24"/>
        </w:rPr>
        <w:t xml:space="preserve"> другой марки, модели, артикула</w:t>
      </w:r>
      <w:r w:rsidR="00333BFA" w:rsidRPr="006F7874">
        <w:rPr>
          <w:rFonts w:ascii="Times New Roman" w:hAnsi="Times New Roman" w:cs="Times New Roman"/>
          <w:sz w:val="24"/>
          <w:szCs w:val="24"/>
        </w:rPr>
        <w:t xml:space="preserve">, стоит дороже, Вам </w:t>
      </w:r>
      <w:r w:rsidR="00841AB3" w:rsidRPr="006F7874">
        <w:rPr>
          <w:rFonts w:ascii="Times New Roman" w:hAnsi="Times New Roman" w:cs="Times New Roman"/>
          <w:sz w:val="24"/>
          <w:szCs w:val="24"/>
        </w:rPr>
        <w:t>нужно</w:t>
      </w:r>
      <w:r w:rsidR="00333BFA" w:rsidRPr="006F7874">
        <w:rPr>
          <w:rFonts w:ascii="Times New Roman" w:hAnsi="Times New Roman" w:cs="Times New Roman"/>
          <w:sz w:val="24"/>
          <w:szCs w:val="24"/>
        </w:rPr>
        <w:t xml:space="preserve"> будет доплатить необходимую сумму. Если же его цена ниже – продавец должен вернуть разницу в стоимости товаров.</w:t>
      </w:r>
    </w:p>
    <w:p w:rsidR="00FC7A0D" w:rsidRPr="006F7874" w:rsidRDefault="008E3E4D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Срок удовлетворени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я данного требования – до </w:t>
      </w:r>
      <w:r w:rsidRPr="006F7874">
        <w:rPr>
          <w:rFonts w:ascii="Times New Roman" w:hAnsi="Times New Roman" w:cs="Times New Roman"/>
          <w:b/>
          <w:sz w:val="24"/>
          <w:szCs w:val="24"/>
        </w:rPr>
        <w:t>7 дней</w:t>
      </w:r>
      <w:r w:rsidRPr="006F7874">
        <w:rPr>
          <w:rFonts w:ascii="Times New Roman" w:hAnsi="Times New Roman" w:cs="Times New Roman"/>
          <w:sz w:val="24"/>
          <w:szCs w:val="24"/>
        </w:rPr>
        <w:t xml:space="preserve">, однако чаще всего продавцы пользуются своим правом проведения проверки качества товара, тогда срок 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B56ABA" w:rsidRPr="006F7874">
        <w:rPr>
          <w:rFonts w:ascii="Times New Roman" w:hAnsi="Times New Roman" w:cs="Times New Roman"/>
          <w:sz w:val="24"/>
          <w:szCs w:val="24"/>
        </w:rPr>
        <w:t>быть увеличен</w:t>
      </w:r>
      <w:r w:rsidRPr="006F7874">
        <w:rPr>
          <w:rFonts w:ascii="Times New Roman" w:hAnsi="Times New Roman" w:cs="Times New Roman"/>
          <w:sz w:val="24"/>
          <w:szCs w:val="24"/>
        </w:rPr>
        <w:t xml:space="preserve"> до </w:t>
      </w:r>
      <w:r w:rsidR="008300B1" w:rsidRPr="006F7874">
        <w:rPr>
          <w:rFonts w:ascii="Times New Roman" w:hAnsi="Times New Roman" w:cs="Times New Roman"/>
          <w:b/>
          <w:sz w:val="24"/>
          <w:szCs w:val="24"/>
        </w:rPr>
        <w:t>14</w:t>
      </w:r>
      <w:r w:rsidRPr="006F7874">
        <w:rPr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6F7874">
        <w:rPr>
          <w:rFonts w:ascii="Times New Roman" w:hAnsi="Times New Roman" w:cs="Times New Roman"/>
          <w:sz w:val="24"/>
          <w:szCs w:val="24"/>
        </w:rPr>
        <w:t xml:space="preserve">. В случае если товара для замены 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в настоящий момент </w:t>
      </w:r>
      <w:r w:rsidRPr="006F7874">
        <w:rPr>
          <w:rFonts w:ascii="Times New Roman" w:hAnsi="Times New Roman" w:cs="Times New Roman"/>
          <w:sz w:val="24"/>
          <w:szCs w:val="24"/>
        </w:rPr>
        <w:t xml:space="preserve">нет в наличии, </w:t>
      </w:r>
      <w:r w:rsidR="00FC7A0D" w:rsidRPr="006F7874">
        <w:rPr>
          <w:rFonts w:ascii="Times New Roman" w:hAnsi="Times New Roman" w:cs="Times New Roman"/>
          <w:sz w:val="24"/>
          <w:szCs w:val="24"/>
        </w:rPr>
        <w:t>з</w:t>
      </w:r>
      <w:r w:rsidRPr="006F7874">
        <w:rPr>
          <w:rFonts w:ascii="Times New Roman" w:hAnsi="Times New Roman" w:cs="Times New Roman"/>
          <w:sz w:val="24"/>
          <w:szCs w:val="24"/>
        </w:rPr>
        <w:t xml:space="preserve">амена должна быть произведена </w:t>
      </w:r>
      <w:r w:rsidR="00891300" w:rsidRPr="006F7874">
        <w:rPr>
          <w:rFonts w:ascii="Times New Roman" w:hAnsi="Times New Roman" w:cs="Times New Roman"/>
          <w:sz w:val="24"/>
          <w:szCs w:val="24"/>
        </w:rPr>
        <w:t>в течение месяца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 с момента предъявления требования</w:t>
      </w:r>
      <w:r w:rsidRPr="006F78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3E4D" w:rsidRPr="006F7874" w:rsidRDefault="008E3E4D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Вы также вправе требовать предоставить товар из подменного фонда в случае, когда для замены требуется больше 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7 дней. Данное требование должно быть удовлетворено в течение </w:t>
      </w:r>
      <w:r w:rsidR="00841AB3" w:rsidRPr="006F7874">
        <w:rPr>
          <w:rFonts w:ascii="Times New Roman" w:hAnsi="Times New Roman" w:cs="Times New Roman"/>
          <w:sz w:val="24"/>
          <w:szCs w:val="24"/>
        </w:rPr>
        <w:t>3</w:t>
      </w:r>
      <w:r w:rsidR="00FC7A0D" w:rsidRPr="006F7874">
        <w:rPr>
          <w:rFonts w:ascii="Times New Roman" w:hAnsi="Times New Roman" w:cs="Times New Roman"/>
          <w:sz w:val="24"/>
          <w:szCs w:val="24"/>
        </w:rPr>
        <w:t xml:space="preserve"> дней.</w:t>
      </w:r>
      <w:r w:rsidR="00891300" w:rsidRPr="006F7874">
        <w:rPr>
          <w:rFonts w:ascii="Times New Roman" w:hAnsi="Times New Roman" w:cs="Times New Roman"/>
          <w:sz w:val="24"/>
          <w:szCs w:val="24"/>
        </w:rPr>
        <w:t xml:space="preserve"> Однако помните, что действует перечень товаров, которые не могут быть предоставлены на время ремонта или замены (утвержден </w:t>
      </w:r>
      <w:r w:rsidR="0094110A" w:rsidRPr="006F7874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 декабря 2020 г. № 2463</w:t>
      </w:r>
      <w:r w:rsidR="00891300" w:rsidRPr="006F7874">
        <w:rPr>
          <w:rFonts w:ascii="Times New Roman" w:hAnsi="Times New Roman" w:cs="Times New Roman"/>
          <w:sz w:val="24"/>
          <w:szCs w:val="24"/>
        </w:rPr>
        <w:t>).</w:t>
      </w:r>
    </w:p>
    <w:p w:rsidR="008E3E4D" w:rsidRPr="006F7874" w:rsidRDefault="008E3E4D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Обратите внимание: некачественный товар может быть заменен только </w:t>
      </w:r>
      <w:r w:rsidRPr="006F7874">
        <w:rPr>
          <w:rFonts w:ascii="Times New Roman" w:hAnsi="Times New Roman" w:cs="Times New Roman"/>
          <w:b/>
          <w:sz w:val="24"/>
          <w:szCs w:val="24"/>
        </w:rPr>
        <w:t>на новый</w:t>
      </w:r>
      <w:r w:rsidRPr="006F7874">
        <w:rPr>
          <w:rFonts w:ascii="Times New Roman" w:hAnsi="Times New Roman" w:cs="Times New Roman"/>
          <w:sz w:val="24"/>
          <w:szCs w:val="24"/>
        </w:rPr>
        <w:t xml:space="preserve">, соответственно вместе с ним Вам должны быть выданы новый кассовый и (или) товарный чек, гарантийный талон и прочая сопроводительная документация. </w:t>
      </w:r>
    </w:p>
    <w:p w:rsidR="008E3E4D" w:rsidRPr="006F7874" w:rsidRDefault="008E3E4D" w:rsidP="003E411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7874">
        <w:rPr>
          <w:rFonts w:ascii="Times New Roman" w:hAnsi="Times New Roman" w:cs="Times New Roman"/>
          <w:b/>
          <w:sz w:val="24"/>
          <w:szCs w:val="24"/>
          <w:u w:val="single"/>
        </w:rPr>
        <w:t>Соразмерное уменьшение покупной цены (то есть скидка).</w:t>
      </w:r>
    </w:p>
    <w:p w:rsidR="00B725BE" w:rsidRPr="006F7874" w:rsidRDefault="008E3E4D" w:rsidP="003E411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Предъявляя такое требование</w:t>
      </w:r>
      <w:r w:rsidR="00F52520" w:rsidRPr="006F7874">
        <w:rPr>
          <w:rFonts w:ascii="Times New Roman" w:hAnsi="Times New Roman" w:cs="Times New Roman"/>
          <w:sz w:val="24"/>
          <w:szCs w:val="24"/>
        </w:rPr>
        <w:t>,</w:t>
      </w:r>
      <w:r w:rsidRPr="006F7874">
        <w:rPr>
          <w:rFonts w:ascii="Times New Roman" w:hAnsi="Times New Roman" w:cs="Times New Roman"/>
          <w:sz w:val="24"/>
          <w:szCs w:val="24"/>
        </w:rPr>
        <w:t xml:space="preserve"> Вы подтверждаете, что намерены и дальше использовать данный товар, однако просите уменьшить </w:t>
      </w:r>
      <w:r w:rsidR="00841AB3" w:rsidRPr="006F7874">
        <w:rPr>
          <w:rFonts w:ascii="Times New Roman" w:hAnsi="Times New Roman" w:cs="Times New Roman"/>
          <w:sz w:val="24"/>
          <w:szCs w:val="24"/>
        </w:rPr>
        <w:t>его изначальную стоимость</w:t>
      </w:r>
      <w:r w:rsidRPr="006F7874">
        <w:rPr>
          <w:rFonts w:ascii="Times New Roman" w:hAnsi="Times New Roman" w:cs="Times New Roman"/>
          <w:sz w:val="24"/>
          <w:szCs w:val="24"/>
        </w:rPr>
        <w:t xml:space="preserve">. Нужно отметить, что данное требование заявляется потребителями крайне редко. Чаще всего это связано с тем, что </w:t>
      </w:r>
      <w:r w:rsidR="00891300" w:rsidRPr="006F7874">
        <w:rPr>
          <w:rFonts w:ascii="Times New Roman" w:hAnsi="Times New Roman" w:cs="Times New Roman"/>
          <w:sz w:val="24"/>
          <w:szCs w:val="24"/>
        </w:rPr>
        <w:t>непросто</w:t>
      </w:r>
      <w:r w:rsidRPr="006F7874">
        <w:rPr>
          <w:rFonts w:ascii="Times New Roman" w:hAnsi="Times New Roman" w:cs="Times New Roman"/>
          <w:sz w:val="24"/>
          <w:szCs w:val="24"/>
        </w:rPr>
        <w:t xml:space="preserve"> договориться с продавцом о размере скидки: с Вашей позиции цена должна быть уменьшена на одну сумму, в то время как у продавца </w:t>
      </w:r>
      <w:r w:rsidRPr="006F7874">
        <w:rPr>
          <w:rFonts w:ascii="Times New Roman" w:hAnsi="Times New Roman" w:cs="Times New Roman"/>
          <w:sz w:val="24"/>
          <w:szCs w:val="24"/>
        </w:rPr>
        <w:lastRenderedPageBreak/>
        <w:t xml:space="preserve">свое мнение на данный счет. </w:t>
      </w:r>
      <w:r w:rsidR="00F52520" w:rsidRPr="006F7874">
        <w:rPr>
          <w:rFonts w:ascii="Times New Roman" w:hAnsi="Times New Roman" w:cs="Times New Roman"/>
          <w:sz w:val="24"/>
          <w:szCs w:val="24"/>
        </w:rPr>
        <w:t xml:space="preserve">Срок, в течение которого Вам должны возвратить часть суммы товара, </w:t>
      </w:r>
      <w:r w:rsidR="00B725BE" w:rsidRPr="006F7874">
        <w:rPr>
          <w:rFonts w:ascii="Times New Roman" w:hAnsi="Times New Roman" w:cs="Times New Roman"/>
          <w:sz w:val="24"/>
          <w:szCs w:val="24"/>
        </w:rPr>
        <w:t>равную разнице между реальной стоимостью товара и стоимостью товара со скидкой</w:t>
      </w:r>
      <w:r w:rsidR="00F52520" w:rsidRPr="006F7874">
        <w:rPr>
          <w:rFonts w:ascii="Times New Roman" w:hAnsi="Times New Roman" w:cs="Times New Roman"/>
          <w:sz w:val="24"/>
          <w:szCs w:val="24"/>
        </w:rPr>
        <w:t xml:space="preserve">, составляет </w:t>
      </w:r>
      <w:r w:rsidR="003E4119" w:rsidRPr="006F7874">
        <w:rPr>
          <w:rFonts w:ascii="Times New Roman" w:hAnsi="Times New Roman" w:cs="Times New Roman"/>
          <w:sz w:val="24"/>
          <w:szCs w:val="24"/>
        </w:rPr>
        <w:t>7 дней, а при необходимости проведения экспертизы - четырнадцати дней.</w:t>
      </w:r>
    </w:p>
    <w:p w:rsidR="00B22862" w:rsidRPr="006F7874" w:rsidRDefault="00B22862" w:rsidP="003E411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4110A" w:rsidRPr="006F7874" w:rsidRDefault="00F52520" w:rsidP="003E4119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b/>
          <w:sz w:val="24"/>
          <w:szCs w:val="24"/>
          <w:u w:val="single"/>
        </w:rPr>
        <w:t>Возврат денежной суммы, уплаченной за товар.</w:t>
      </w:r>
    </w:p>
    <w:p w:rsidR="00841AB3" w:rsidRPr="006F7874" w:rsidRDefault="00F52520" w:rsidP="003E4119">
      <w:pPr>
        <w:pStyle w:val="a3"/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Данное требование потребители выбирают чаще всего, разочаровавшись в качестве товаров данного продавца или изготовителя. Срок удовлетворения такого требования составляет </w:t>
      </w:r>
      <w:r w:rsidR="003E4119" w:rsidRPr="006F7874">
        <w:rPr>
          <w:rFonts w:ascii="Times New Roman" w:hAnsi="Times New Roman" w:cs="Times New Roman"/>
          <w:sz w:val="24"/>
          <w:szCs w:val="24"/>
        </w:rPr>
        <w:t>7</w:t>
      </w:r>
      <w:r w:rsidRPr="006F7874">
        <w:rPr>
          <w:rFonts w:ascii="Times New Roman" w:hAnsi="Times New Roman" w:cs="Times New Roman"/>
          <w:sz w:val="24"/>
          <w:szCs w:val="24"/>
        </w:rPr>
        <w:t xml:space="preserve"> дней с момента его предъявления. </w:t>
      </w:r>
    </w:p>
    <w:p w:rsidR="004E1E6D" w:rsidRPr="006F7874" w:rsidRDefault="00841AB3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Возникает вопрос: какую сумму Вам вернет продавец, если с момента покупки товара</w:t>
      </w:r>
      <w:r w:rsidR="004E1E6D" w:rsidRPr="006F7874">
        <w:rPr>
          <w:rFonts w:ascii="Times New Roman" w:hAnsi="Times New Roman" w:cs="Times New Roman"/>
          <w:sz w:val="24"/>
          <w:szCs w:val="24"/>
        </w:rPr>
        <w:t xml:space="preserve"> е</w:t>
      </w:r>
      <w:r w:rsidRPr="006F7874">
        <w:rPr>
          <w:rFonts w:ascii="Times New Roman" w:hAnsi="Times New Roman" w:cs="Times New Roman"/>
          <w:sz w:val="24"/>
          <w:szCs w:val="24"/>
        </w:rPr>
        <w:t>го цена изменилась?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В случае</w:t>
      </w:r>
      <w:r w:rsidR="006E757F" w:rsidRPr="006F7874">
        <w:rPr>
          <w:rFonts w:ascii="Times New Roman" w:hAnsi="Times New Roman" w:cs="Times New Roman"/>
          <w:sz w:val="24"/>
          <w:szCs w:val="24"/>
        </w:rPr>
        <w:t xml:space="preserve"> если товар на момент </w:t>
      </w:r>
      <w:r w:rsidR="002048E2" w:rsidRPr="006F7874">
        <w:rPr>
          <w:rFonts w:ascii="Times New Roman" w:hAnsi="Times New Roman" w:cs="Times New Roman"/>
          <w:sz w:val="24"/>
          <w:szCs w:val="24"/>
        </w:rPr>
        <w:t>предъявления требовани</w:t>
      </w:r>
      <w:r w:rsidR="004E1E6D" w:rsidRPr="006F7874">
        <w:rPr>
          <w:rFonts w:ascii="Times New Roman" w:hAnsi="Times New Roman" w:cs="Times New Roman"/>
          <w:sz w:val="24"/>
          <w:szCs w:val="24"/>
        </w:rPr>
        <w:t>я</w:t>
      </w:r>
      <w:r w:rsidR="002048E2" w:rsidRPr="006F7874">
        <w:rPr>
          <w:rFonts w:ascii="Times New Roman" w:hAnsi="Times New Roman" w:cs="Times New Roman"/>
          <w:sz w:val="24"/>
          <w:szCs w:val="24"/>
        </w:rPr>
        <w:t xml:space="preserve"> о возврате денег подорожал, то Вам обязаны вернуть </w:t>
      </w:r>
      <w:r w:rsidR="004E1E6D" w:rsidRPr="006F7874">
        <w:rPr>
          <w:rFonts w:ascii="Times New Roman" w:hAnsi="Times New Roman" w:cs="Times New Roman"/>
          <w:sz w:val="24"/>
          <w:szCs w:val="24"/>
        </w:rPr>
        <w:t>сумму в размере его нынешней стоимости</w:t>
      </w:r>
      <w:r w:rsidR="002048E2" w:rsidRPr="006F7874">
        <w:rPr>
          <w:rFonts w:ascii="Times New Roman" w:hAnsi="Times New Roman" w:cs="Times New Roman"/>
          <w:sz w:val="24"/>
          <w:szCs w:val="24"/>
        </w:rPr>
        <w:t xml:space="preserve">. </w:t>
      </w:r>
      <w:r w:rsidR="00F561E0" w:rsidRPr="006F7874">
        <w:rPr>
          <w:rFonts w:ascii="Times New Roman" w:hAnsi="Times New Roman" w:cs="Times New Roman"/>
          <w:sz w:val="24"/>
          <w:szCs w:val="24"/>
        </w:rPr>
        <w:t>Е</w:t>
      </w:r>
      <w:r w:rsidR="002048E2" w:rsidRPr="006F7874">
        <w:rPr>
          <w:rFonts w:ascii="Times New Roman" w:hAnsi="Times New Roman" w:cs="Times New Roman"/>
          <w:sz w:val="24"/>
          <w:szCs w:val="24"/>
        </w:rPr>
        <w:t>сли товар, напротив, подешевел, то Вам выплатят ту сумму, которую Вы заплатили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за него</w:t>
      </w:r>
      <w:r w:rsidR="004E1E6D" w:rsidRPr="006F7874">
        <w:rPr>
          <w:rFonts w:ascii="Times New Roman" w:hAnsi="Times New Roman" w:cs="Times New Roman"/>
          <w:sz w:val="24"/>
          <w:szCs w:val="24"/>
        </w:rPr>
        <w:t xml:space="preserve"> при покупке. </w:t>
      </w:r>
    </w:p>
    <w:p w:rsidR="00891300" w:rsidRPr="006F7874" w:rsidRDefault="007C7FA6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В случае предъявления требования о возврате денег п</w:t>
      </w:r>
      <w:r w:rsidR="00891300" w:rsidRPr="006F7874">
        <w:rPr>
          <w:rFonts w:ascii="Times New Roman" w:hAnsi="Times New Roman" w:cs="Times New Roman"/>
          <w:sz w:val="24"/>
          <w:szCs w:val="24"/>
        </w:rPr>
        <w:t xml:space="preserve">отребитель не может просить продавца предоставить ему аналогичный товар из </w:t>
      </w:r>
      <w:r w:rsidR="00E56F5E" w:rsidRPr="006F7874">
        <w:rPr>
          <w:rFonts w:ascii="Times New Roman" w:hAnsi="Times New Roman" w:cs="Times New Roman"/>
          <w:sz w:val="24"/>
          <w:szCs w:val="24"/>
        </w:rPr>
        <w:t>«</w:t>
      </w:r>
      <w:r w:rsidR="00891300" w:rsidRPr="006F7874">
        <w:rPr>
          <w:rFonts w:ascii="Times New Roman" w:hAnsi="Times New Roman" w:cs="Times New Roman"/>
          <w:sz w:val="24"/>
          <w:szCs w:val="24"/>
        </w:rPr>
        <w:t>подменного фонда</w:t>
      </w:r>
      <w:r w:rsidR="00E56F5E" w:rsidRPr="006F7874">
        <w:rPr>
          <w:rFonts w:ascii="Times New Roman" w:hAnsi="Times New Roman" w:cs="Times New Roman"/>
          <w:sz w:val="24"/>
          <w:szCs w:val="24"/>
        </w:rPr>
        <w:t>»</w:t>
      </w:r>
      <w:r w:rsidR="00891300" w:rsidRPr="006F7874">
        <w:rPr>
          <w:rFonts w:ascii="Times New Roman" w:hAnsi="Times New Roman" w:cs="Times New Roman"/>
          <w:sz w:val="24"/>
          <w:szCs w:val="24"/>
        </w:rPr>
        <w:t>.</w:t>
      </w:r>
    </w:p>
    <w:p w:rsidR="00891300" w:rsidRPr="006F7874" w:rsidRDefault="00891300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424A" w:rsidRPr="006F7874" w:rsidRDefault="004E1E6D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Чаще всего при получении претензии от потребителя продавец проводит проверку качества товара. Она представляет собой осмотр товара на предмет наличия или отсутствия в нем недостатков силами продавца и за его счет. Потребитель также вправе участвовать </w:t>
      </w:r>
      <w:r w:rsidR="00891300" w:rsidRPr="006F7874">
        <w:rPr>
          <w:rFonts w:ascii="Times New Roman" w:hAnsi="Times New Roman" w:cs="Times New Roman"/>
          <w:sz w:val="24"/>
          <w:szCs w:val="24"/>
        </w:rPr>
        <w:t>в</w:t>
      </w:r>
      <w:r w:rsidRPr="006F7874">
        <w:rPr>
          <w:rFonts w:ascii="Times New Roman" w:hAnsi="Times New Roman" w:cs="Times New Roman"/>
          <w:sz w:val="24"/>
          <w:szCs w:val="24"/>
        </w:rPr>
        <w:t xml:space="preserve"> ее проведении. </w:t>
      </w:r>
    </w:p>
    <w:p w:rsidR="004E1E6D" w:rsidRPr="006F7874" w:rsidRDefault="004E1E6D" w:rsidP="003E4119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Если по поводу </w:t>
      </w:r>
      <w:r w:rsidR="00891300" w:rsidRPr="006F7874">
        <w:rPr>
          <w:rFonts w:ascii="Times New Roman" w:hAnsi="Times New Roman" w:cs="Times New Roman"/>
          <w:sz w:val="24"/>
          <w:szCs w:val="24"/>
        </w:rPr>
        <w:t>причин возникновения</w:t>
      </w:r>
      <w:r w:rsidRPr="006F7874">
        <w:rPr>
          <w:rFonts w:ascii="Times New Roman" w:hAnsi="Times New Roman" w:cs="Times New Roman"/>
          <w:sz w:val="24"/>
          <w:szCs w:val="24"/>
        </w:rPr>
        <w:t xml:space="preserve"> недостатков возникают разногласия, продавец обязан провести эксперт</w:t>
      </w:r>
      <w:r w:rsidR="006E424A" w:rsidRPr="006F7874">
        <w:rPr>
          <w:rFonts w:ascii="Times New Roman" w:hAnsi="Times New Roman" w:cs="Times New Roman"/>
          <w:sz w:val="24"/>
          <w:szCs w:val="24"/>
        </w:rPr>
        <w:t>изу товара (следует оговориться, что такая обязанность у продавца возникает только в пределах гарантийного срока; если гарантийный срок истек, экспертиза</w:t>
      </w:r>
      <w:r w:rsidR="00891300" w:rsidRPr="006F7874">
        <w:rPr>
          <w:rFonts w:ascii="Times New Roman" w:hAnsi="Times New Roman" w:cs="Times New Roman"/>
          <w:sz w:val="24"/>
          <w:szCs w:val="24"/>
        </w:rPr>
        <w:t xml:space="preserve"> проводится</w:t>
      </w:r>
      <w:r w:rsidR="006E424A" w:rsidRPr="006F7874">
        <w:rPr>
          <w:rFonts w:ascii="Times New Roman" w:hAnsi="Times New Roman" w:cs="Times New Roman"/>
          <w:sz w:val="24"/>
          <w:szCs w:val="24"/>
        </w:rPr>
        <w:t xml:space="preserve"> потребителем). Экспертиза отличается от проверки качества тем, что</w:t>
      </w:r>
      <w:r w:rsidRPr="006F7874">
        <w:rPr>
          <w:rFonts w:ascii="Times New Roman" w:hAnsi="Times New Roman" w:cs="Times New Roman"/>
          <w:sz w:val="24"/>
          <w:szCs w:val="24"/>
        </w:rPr>
        <w:t xml:space="preserve"> осуществляется специальными лицами – экспертами, обладающими специальными познаниями в той или иной сфере человеческой деятельности, и оформляется специальным заключением. </w:t>
      </w:r>
      <w:r w:rsidR="006E424A" w:rsidRPr="006F7874">
        <w:rPr>
          <w:rFonts w:ascii="Times New Roman" w:hAnsi="Times New Roman" w:cs="Times New Roman"/>
          <w:sz w:val="24"/>
          <w:szCs w:val="24"/>
        </w:rPr>
        <w:t xml:space="preserve">Потребитель вправе присутствовать при проведении экспертизы, уведомив продавца о своем желании в соответствующем заявлении. Расходы по проведению экспертизы лежат на продавце. </w:t>
      </w:r>
      <w:r w:rsidR="008829EF" w:rsidRPr="006F7874">
        <w:rPr>
          <w:rFonts w:ascii="Times New Roman" w:hAnsi="Times New Roman" w:cs="Times New Roman"/>
          <w:sz w:val="24"/>
          <w:szCs w:val="24"/>
        </w:rPr>
        <w:t>Однако</w:t>
      </w:r>
      <w:r w:rsidR="006E424A" w:rsidRPr="006F7874">
        <w:rPr>
          <w:rFonts w:ascii="Times New Roman" w:hAnsi="Times New Roman" w:cs="Times New Roman"/>
          <w:sz w:val="24"/>
          <w:szCs w:val="24"/>
        </w:rPr>
        <w:t xml:space="preserve"> если эксперт </w:t>
      </w:r>
      <w:r w:rsidR="00891300" w:rsidRPr="006F7874">
        <w:rPr>
          <w:rFonts w:ascii="Times New Roman" w:hAnsi="Times New Roman" w:cs="Times New Roman"/>
          <w:sz w:val="24"/>
          <w:szCs w:val="24"/>
        </w:rPr>
        <w:t>вынесет заключение, согласно которому недостатки возникли после передачи товара продавцом покупателю</w:t>
      </w:r>
      <w:r w:rsidR="008829EF" w:rsidRPr="006F7874">
        <w:rPr>
          <w:rFonts w:ascii="Times New Roman" w:hAnsi="Times New Roman" w:cs="Times New Roman"/>
          <w:sz w:val="24"/>
          <w:szCs w:val="24"/>
        </w:rPr>
        <w:t>, потребитель обязан будет возместить продавцу стоимость проведения экспертизы и связанные с ней расходы.</w:t>
      </w:r>
    </w:p>
    <w:p w:rsidR="00F561E0" w:rsidRPr="006F7874" w:rsidRDefault="004E1E6D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В случае, когда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товар, в отношении которого заявлено требование о ремонте, замене, </w:t>
      </w:r>
      <w:r w:rsidR="00891300" w:rsidRPr="006F7874">
        <w:rPr>
          <w:rFonts w:ascii="Times New Roman" w:hAnsi="Times New Roman" w:cs="Times New Roman"/>
          <w:sz w:val="24"/>
          <w:szCs w:val="24"/>
        </w:rPr>
        <w:t>является крупногабаритным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или весит больше 5 килограмм, Вы можете требовать осуществления доставки товара от Вас и обратно за счет и силами продавца. </w:t>
      </w:r>
      <w:r w:rsidR="00891300" w:rsidRPr="006F7874">
        <w:rPr>
          <w:rFonts w:ascii="Times New Roman" w:hAnsi="Times New Roman" w:cs="Times New Roman"/>
          <w:sz w:val="24"/>
          <w:szCs w:val="24"/>
        </w:rPr>
        <w:t>П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отребитель </w:t>
      </w:r>
      <w:r w:rsidR="00891300" w:rsidRPr="006F7874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F561E0" w:rsidRPr="006F7874">
        <w:rPr>
          <w:rFonts w:ascii="Times New Roman" w:hAnsi="Times New Roman" w:cs="Times New Roman"/>
          <w:sz w:val="24"/>
          <w:szCs w:val="24"/>
        </w:rPr>
        <w:t>самостоятельно достав</w:t>
      </w:r>
      <w:r w:rsidR="00891300" w:rsidRPr="006F7874">
        <w:rPr>
          <w:rFonts w:ascii="Times New Roman" w:hAnsi="Times New Roman" w:cs="Times New Roman"/>
          <w:sz w:val="24"/>
          <w:szCs w:val="24"/>
        </w:rPr>
        <w:t>ить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товар продавцу и потребовать возмещения связанных </w:t>
      </w:r>
      <w:proofErr w:type="gramStart"/>
      <w:r w:rsidR="00F561E0" w:rsidRPr="006F7874">
        <w:rPr>
          <w:rFonts w:ascii="Times New Roman" w:hAnsi="Times New Roman" w:cs="Times New Roman"/>
          <w:sz w:val="24"/>
          <w:szCs w:val="24"/>
        </w:rPr>
        <w:t>с этим расходов</w:t>
      </w:r>
      <w:proofErr w:type="gramEnd"/>
      <w:r w:rsidR="00F561E0" w:rsidRPr="006F7874">
        <w:rPr>
          <w:rFonts w:ascii="Times New Roman" w:hAnsi="Times New Roman" w:cs="Times New Roman"/>
          <w:sz w:val="24"/>
          <w:szCs w:val="24"/>
        </w:rPr>
        <w:t xml:space="preserve">. Совет: для предотвращения разногласий </w:t>
      </w:r>
      <w:r w:rsidRPr="006F7874">
        <w:rPr>
          <w:rFonts w:ascii="Times New Roman" w:hAnsi="Times New Roman" w:cs="Times New Roman"/>
          <w:sz w:val="24"/>
          <w:szCs w:val="24"/>
        </w:rPr>
        <w:t>лучше всего</w:t>
      </w:r>
      <w:r w:rsidR="00F561E0" w:rsidRPr="006F7874">
        <w:rPr>
          <w:rFonts w:ascii="Times New Roman" w:hAnsi="Times New Roman" w:cs="Times New Roman"/>
          <w:sz w:val="24"/>
          <w:szCs w:val="24"/>
        </w:rPr>
        <w:t xml:space="preserve"> подтвердить размер понесенных Вами расходов документально (чеками, проездными билетами и др.).</w:t>
      </w:r>
    </w:p>
    <w:p w:rsidR="00B725BE" w:rsidRPr="006F7874" w:rsidRDefault="002048E2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Необходимо знать, что порядок предъявления требований в отношении </w:t>
      </w:r>
      <w:r w:rsidR="00B725BE" w:rsidRPr="006F7874">
        <w:rPr>
          <w:rFonts w:ascii="Times New Roman" w:hAnsi="Times New Roman" w:cs="Times New Roman"/>
          <w:sz w:val="24"/>
          <w:szCs w:val="24"/>
        </w:rPr>
        <w:t>тех</w:t>
      </w:r>
      <w:r w:rsidR="007C7FA6" w:rsidRPr="006F7874">
        <w:rPr>
          <w:rFonts w:ascii="Times New Roman" w:hAnsi="Times New Roman" w:cs="Times New Roman"/>
          <w:sz w:val="24"/>
          <w:szCs w:val="24"/>
        </w:rPr>
        <w:t>нически сложных товаров отличается от описанного выше</w:t>
      </w:r>
      <w:r w:rsidRPr="006F7874">
        <w:rPr>
          <w:rFonts w:ascii="Times New Roman" w:hAnsi="Times New Roman" w:cs="Times New Roman"/>
          <w:sz w:val="24"/>
          <w:szCs w:val="24"/>
        </w:rPr>
        <w:t xml:space="preserve">. </w:t>
      </w:r>
      <w:r w:rsidR="00B725BE" w:rsidRPr="006F7874">
        <w:rPr>
          <w:rFonts w:ascii="Times New Roman" w:hAnsi="Times New Roman" w:cs="Times New Roman"/>
          <w:sz w:val="24"/>
          <w:szCs w:val="24"/>
        </w:rPr>
        <w:t>П</w:t>
      </w:r>
      <w:r w:rsidRPr="006F7874">
        <w:rPr>
          <w:rFonts w:ascii="Times New Roman" w:hAnsi="Times New Roman" w:cs="Times New Roman"/>
          <w:sz w:val="24"/>
          <w:szCs w:val="24"/>
        </w:rPr>
        <w:t>еречень</w:t>
      </w:r>
      <w:r w:rsidR="00B725BE" w:rsidRPr="006F7874">
        <w:rPr>
          <w:rFonts w:ascii="Times New Roman" w:hAnsi="Times New Roman" w:cs="Times New Roman"/>
          <w:sz w:val="24"/>
          <w:szCs w:val="24"/>
        </w:rPr>
        <w:t xml:space="preserve"> таких товаров</w:t>
      </w:r>
      <w:r w:rsidRPr="006F7874">
        <w:rPr>
          <w:rFonts w:ascii="Times New Roman" w:hAnsi="Times New Roman" w:cs="Times New Roman"/>
          <w:sz w:val="24"/>
          <w:szCs w:val="24"/>
        </w:rPr>
        <w:t xml:space="preserve"> </w:t>
      </w:r>
      <w:r w:rsidR="00470A01" w:rsidRPr="006F7874">
        <w:rPr>
          <w:rFonts w:ascii="Times New Roman" w:hAnsi="Times New Roman" w:cs="Times New Roman"/>
          <w:sz w:val="24"/>
          <w:szCs w:val="24"/>
        </w:rPr>
        <w:t>закреплен Постановлением П</w:t>
      </w:r>
      <w:r w:rsidRPr="006F7874">
        <w:rPr>
          <w:rFonts w:ascii="Times New Roman" w:hAnsi="Times New Roman" w:cs="Times New Roman"/>
          <w:sz w:val="24"/>
          <w:szCs w:val="24"/>
        </w:rPr>
        <w:t>равительства</w:t>
      </w:r>
      <w:r w:rsidR="00470A01" w:rsidRPr="006F7874">
        <w:rPr>
          <w:rFonts w:ascii="Times New Roman" w:hAnsi="Times New Roman" w:cs="Times New Roman"/>
          <w:sz w:val="24"/>
          <w:szCs w:val="24"/>
        </w:rPr>
        <w:t xml:space="preserve"> РФ</w:t>
      </w:r>
      <w:r w:rsidRPr="006F78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874">
        <w:rPr>
          <w:rFonts w:ascii="Times New Roman" w:hAnsi="Times New Roman" w:cs="Times New Roman"/>
          <w:sz w:val="24"/>
          <w:szCs w:val="24"/>
        </w:rPr>
        <w:t xml:space="preserve">от </w:t>
      </w:r>
      <w:r w:rsidR="00470A01" w:rsidRPr="006F7874">
        <w:rPr>
          <w:rFonts w:ascii="Times New Roman" w:hAnsi="Times New Roman" w:cs="Times New Roman"/>
          <w:sz w:val="24"/>
          <w:szCs w:val="24"/>
        </w:rPr>
        <w:t xml:space="preserve"> 10.11.2011</w:t>
      </w:r>
      <w:proofErr w:type="gramEnd"/>
      <w:r w:rsidR="00470A01" w:rsidRPr="006F7874">
        <w:rPr>
          <w:rFonts w:ascii="Times New Roman" w:hAnsi="Times New Roman" w:cs="Times New Roman"/>
          <w:sz w:val="24"/>
          <w:szCs w:val="24"/>
        </w:rPr>
        <w:t xml:space="preserve"> года № 924. В </w:t>
      </w:r>
      <w:r w:rsidR="00B725BE" w:rsidRPr="006F7874">
        <w:rPr>
          <w:rFonts w:ascii="Times New Roman" w:hAnsi="Times New Roman" w:cs="Times New Roman"/>
          <w:sz w:val="24"/>
          <w:szCs w:val="24"/>
        </w:rPr>
        <w:t>него</w:t>
      </w:r>
      <w:r w:rsidR="00470A01" w:rsidRPr="006F7874">
        <w:rPr>
          <w:rFonts w:ascii="Times New Roman" w:hAnsi="Times New Roman" w:cs="Times New Roman"/>
          <w:sz w:val="24"/>
          <w:szCs w:val="24"/>
        </w:rPr>
        <w:t xml:space="preserve"> входят, к примеру: компьютеры как стационарные, так и портативные, телевизоры, холодильники, электрические духовые шкафы и др. </w:t>
      </w:r>
    </w:p>
    <w:p w:rsidR="00B725BE" w:rsidRPr="006F7874" w:rsidRDefault="00B725BE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Так, если недостатки в технически сложном товаре были обнаружены в течение первых пятнадцати дней с момента передачи товара потребителю, потребитель имеет право предъявить любое из названных выше требований. Если же недостатки в товаре обнаружены по истечении пятнадцатидневного срока, то потребитель имеет право претендовать лишь на гарантийный ремонт товара либо на соразмерное уменьшение его цены.</w:t>
      </w:r>
    </w:p>
    <w:p w:rsidR="00470A01" w:rsidRPr="006F7874" w:rsidRDefault="00470A01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Требования о замене или возврате денег можно предъявлять только в следующих случаях: </w:t>
      </w:r>
    </w:p>
    <w:p w:rsidR="00470A01" w:rsidRPr="006F7874" w:rsidRDefault="00470A01" w:rsidP="008300B1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обнаружения существенного недостатка товара (см. Урок № 5);</w:t>
      </w:r>
    </w:p>
    <w:p w:rsidR="00470A01" w:rsidRPr="006F7874" w:rsidRDefault="00470A01" w:rsidP="008300B1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нарушения сроков устранения недостатков товара (т.е. нарушение сроков ремонта);</w:t>
      </w:r>
    </w:p>
    <w:p w:rsidR="00470A01" w:rsidRPr="006F7874" w:rsidRDefault="00470A01" w:rsidP="008300B1">
      <w:pPr>
        <w:pStyle w:val="a3"/>
        <w:numPr>
          <w:ilvl w:val="0"/>
          <w:numId w:val="2"/>
        </w:numPr>
        <w:spacing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470A01" w:rsidRPr="006F7874" w:rsidRDefault="00C25118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>С</w:t>
      </w:r>
      <w:r w:rsidR="008300B1" w:rsidRPr="006F7874">
        <w:rPr>
          <w:rFonts w:ascii="Times New Roman" w:hAnsi="Times New Roman" w:cs="Times New Roman"/>
          <w:sz w:val="24"/>
          <w:szCs w:val="24"/>
        </w:rPr>
        <w:t xml:space="preserve">огласно ст. 24 Единых правил в области защиты прав потребителей утв. Декретом Высшего Государственного Совета Союзного государства от 6 декабря 2024 г. № 6 </w:t>
      </w:r>
      <w:r w:rsidR="00682613" w:rsidRPr="006F7874">
        <w:rPr>
          <w:rFonts w:ascii="Times New Roman" w:hAnsi="Times New Roman" w:cs="Times New Roman"/>
          <w:sz w:val="24"/>
          <w:szCs w:val="24"/>
        </w:rPr>
        <w:t>установлена ответственность за нарушение сроков удовлетворения тре</w:t>
      </w:r>
      <w:r w:rsidR="004E1E6D" w:rsidRPr="006F7874">
        <w:rPr>
          <w:rFonts w:ascii="Times New Roman" w:hAnsi="Times New Roman" w:cs="Times New Roman"/>
          <w:sz w:val="24"/>
          <w:szCs w:val="24"/>
        </w:rPr>
        <w:t>бований потребителей: продавец будет обязан</w:t>
      </w:r>
      <w:r w:rsidR="00682613" w:rsidRPr="006F7874">
        <w:rPr>
          <w:rFonts w:ascii="Times New Roman" w:hAnsi="Times New Roman" w:cs="Times New Roman"/>
          <w:sz w:val="24"/>
          <w:szCs w:val="24"/>
        </w:rPr>
        <w:t xml:space="preserve"> </w:t>
      </w:r>
      <w:r w:rsidR="004E1E6D" w:rsidRPr="006F7874">
        <w:rPr>
          <w:rFonts w:ascii="Times New Roman" w:hAnsi="Times New Roman" w:cs="Times New Roman"/>
          <w:sz w:val="24"/>
          <w:szCs w:val="24"/>
        </w:rPr>
        <w:t>вы</w:t>
      </w:r>
      <w:r w:rsidR="00682613" w:rsidRPr="006F7874">
        <w:rPr>
          <w:rFonts w:ascii="Times New Roman" w:hAnsi="Times New Roman" w:cs="Times New Roman"/>
          <w:sz w:val="24"/>
          <w:szCs w:val="24"/>
        </w:rPr>
        <w:t>платить неустойку в размере 1% от цены товара за каждый день просрочки. Кроме того, если продавец допускает нарушение срока, Вы можете изменить свое требование на другое (например, в случае нарушени</w:t>
      </w:r>
      <w:r w:rsidR="004E1E6D" w:rsidRPr="006F7874">
        <w:rPr>
          <w:rFonts w:ascii="Times New Roman" w:hAnsi="Times New Roman" w:cs="Times New Roman"/>
          <w:sz w:val="24"/>
          <w:szCs w:val="24"/>
        </w:rPr>
        <w:t>я</w:t>
      </w:r>
      <w:r w:rsidR="00682613" w:rsidRPr="006F7874">
        <w:rPr>
          <w:rFonts w:ascii="Times New Roman" w:hAnsi="Times New Roman" w:cs="Times New Roman"/>
          <w:sz w:val="24"/>
          <w:szCs w:val="24"/>
        </w:rPr>
        <w:t xml:space="preserve"> срока ремонта потребовать возврата денег).</w:t>
      </w:r>
    </w:p>
    <w:p w:rsidR="002048E2" w:rsidRPr="006F7874" w:rsidRDefault="00682613" w:rsidP="008300B1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7874">
        <w:rPr>
          <w:rFonts w:ascii="Times New Roman" w:hAnsi="Times New Roman" w:cs="Times New Roman"/>
          <w:sz w:val="24"/>
          <w:szCs w:val="24"/>
        </w:rPr>
        <w:t xml:space="preserve">Если Ваши требования по каким-то причинам не были удовлетворены в добровольном порядке, Вы </w:t>
      </w:r>
      <w:r w:rsidR="004E1E6D" w:rsidRPr="006F7874">
        <w:rPr>
          <w:rFonts w:ascii="Times New Roman" w:hAnsi="Times New Roman" w:cs="Times New Roman"/>
          <w:sz w:val="24"/>
          <w:szCs w:val="24"/>
        </w:rPr>
        <w:t>можете</w:t>
      </w:r>
      <w:r w:rsidRPr="006F7874">
        <w:rPr>
          <w:rFonts w:ascii="Times New Roman" w:hAnsi="Times New Roman" w:cs="Times New Roman"/>
          <w:sz w:val="24"/>
          <w:szCs w:val="24"/>
        </w:rPr>
        <w:t xml:space="preserve"> воспользоваться своим правом на судебную защиту и обратиться с исковым заявлением в суд. </w:t>
      </w:r>
      <w:bookmarkStart w:id="0" w:name="_GoBack"/>
      <w:bookmarkEnd w:id="0"/>
    </w:p>
    <w:sectPr w:rsidR="002048E2" w:rsidRPr="006F7874" w:rsidSect="00221F05">
      <w:pgSz w:w="11906" w:h="16838"/>
      <w:pgMar w:top="289" w:right="295" w:bottom="289" w:left="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2637C"/>
    <w:multiLevelType w:val="hybridMultilevel"/>
    <w:tmpl w:val="957AFAD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32472D9"/>
    <w:multiLevelType w:val="hybridMultilevel"/>
    <w:tmpl w:val="0C64D848"/>
    <w:lvl w:ilvl="0" w:tplc="F56A7D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11"/>
    <w:rsid w:val="001123C4"/>
    <w:rsid w:val="00132257"/>
    <w:rsid w:val="00155129"/>
    <w:rsid w:val="00184762"/>
    <w:rsid w:val="002007CA"/>
    <w:rsid w:val="002048E2"/>
    <w:rsid w:val="00221F05"/>
    <w:rsid w:val="002A22A9"/>
    <w:rsid w:val="002F4871"/>
    <w:rsid w:val="00333BFA"/>
    <w:rsid w:val="00357A71"/>
    <w:rsid w:val="003E4119"/>
    <w:rsid w:val="00422211"/>
    <w:rsid w:val="00470A01"/>
    <w:rsid w:val="004E1E6D"/>
    <w:rsid w:val="00682613"/>
    <w:rsid w:val="00692596"/>
    <w:rsid w:val="006E424A"/>
    <w:rsid w:val="006E757F"/>
    <w:rsid w:val="006E7F33"/>
    <w:rsid w:val="006F7874"/>
    <w:rsid w:val="007C7FA6"/>
    <w:rsid w:val="008300B1"/>
    <w:rsid w:val="00841AB3"/>
    <w:rsid w:val="008829EF"/>
    <w:rsid w:val="00891300"/>
    <w:rsid w:val="008E3E4D"/>
    <w:rsid w:val="0094110A"/>
    <w:rsid w:val="00B22862"/>
    <w:rsid w:val="00B56ABA"/>
    <w:rsid w:val="00B725BE"/>
    <w:rsid w:val="00BF7450"/>
    <w:rsid w:val="00C25118"/>
    <w:rsid w:val="00CA5CD7"/>
    <w:rsid w:val="00D26273"/>
    <w:rsid w:val="00E56F5E"/>
    <w:rsid w:val="00ED5ADB"/>
    <w:rsid w:val="00ED7B10"/>
    <w:rsid w:val="00F52520"/>
    <w:rsid w:val="00F561E0"/>
    <w:rsid w:val="00FC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9B1152-5B86-488E-B649-98A62753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B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A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82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6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Шишканова</dc:creator>
  <cp:lastModifiedBy>Юля Терентьева</cp:lastModifiedBy>
  <cp:revision>12</cp:revision>
  <cp:lastPrinted>2021-03-31T08:28:00Z</cp:lastPrinted>
  <dcterms:created xsi:type="dcterms:W3CDTF">2021-03-30T13:04:00Z</dcterms:created>
  <dcterms:modified xsi:type="dcterms:W3CDTF">2025-08-11T06:34:00Z</dcterms:modified>
</cp:coreProperties>
</file>