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FB" w:rsidRPr="009C3B28" w:rsidRDefault="007505E9" w:rsidP="001416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B28">
        <w:rPr>
          <w:rFonts w:ascii="Times New Roman" w:hAnsi="Times New Roman" w:cs="Times New Roman"/>
          <w:sz w:val="28"/>
          <w:szCs w:val="28"/>
        </w:rPr>
        <w:t>О</w:t>
      </w:r>
      <w:r w:rsidR="001B70FB" w:rsidRPr="009C3B28">
        <w:rPr>
          <w:rFonts w:ascii="Times New Roman" w:hAnsi="Times New Roman" w:cs="Times New Roman"/>
          <w:sz w:val="28"/>
          <w:szCs w:val="28"/>
        </w:rPr>
        <w:t xml:space="preserve"> </w:t>
      </w:r>
      <w:r w:rsidR="0008527B">
        <w:rPr>
          <w:rFonts w:ascii="Times New Roman" w:hAnsi="Times New Roman" w:cs="Times New Roman"/>
          <w:sz w:val="28"/>
          <w:szCs w:val="28"/>
        </w:rPr>
        <w:t>выполнении</w:t>
      </w:r>
      <w:r w:rsidR="001B70FB" w:rsidRPr="009C3B28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Республике Мордовия» государственного задания за 201</w:t>
      </w:r>
      <w:r w:rsidR="00EE5A01" w:rsidRPr="009C3B28">
        <w:rPr>
          <w:rFonts w:ascii="Times New Roman" w:hAnsi="Times New Roman" w:cs="Times New Roman"/>
          <w:sz w:val="28"/>
          <w:szCs w:val="28"/>
        </w:rPr>
        <w:t>4</w:t>
      </w:r>
      <w:r w:rsidRPr="009C3B2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C3B28" w:rsidRDefault="001B70FB" w:rsidP="009C3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8">
        <w:rPr>
          <w:rFonts w:ascii="Times New Roman" w:hAnsi="Times New Roman" w:cs="Times New Roman"/>
          <w:sz w:val="28"/>
          <w:szCs w:val="28"/>
        </w:rPr>
        <w:t>Основн</w:t>
      </w:r>
      <w:r w:rsidR="003B0695" w:rsidRPr="009C3B28">
        <w:rPr>
          <w:rFonts w:ascii="Times New Roman" w:hAnsi="Times New Roman" w:cs="Times New Roman"/>
          <w:sz w:val="28"/>
          <w:szCs w:val="28"/>
        </w:rPr>
        <w:t>ое направление</w:t>
      </w:r>
      <w:r w:rsidRPr="009C3B2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3B0695" w:rsidRPr="009C3B28">
        <w:rPr>
          <w:rFonts w:ascii="Times New Roman" w:hAnsi="Times New Roman" w:cs="Times New Roman"/>
          <w:sz w:val="28"/>
          <w:szCs w:val="28"/>
        </w:rPr>
        <w:t>Центра гигиены и эпидемиологии в Республике Мордовия</w:t>
      </w:r>
      <w:r w:rsidRPr="009C3B28">
        <w:rPr>
          <w:rFonts w:ascii="Times New Roman" w:hAnsi="Times New Roman" w:cs="Times New Roman"/>
          <w:sz w:val="28"/>
          <w:szCs w:val="28"/>
        </w:rPr>
        <w:t xml:space="preserve"> </w:t>
      </w:r>
      <w:r w:rsidR="003B0695" w:rsidRPr="009C3B28">
        <w:rPr>
          <w:rFonts w:ascii="Times New Roman" w:hAnsi="Times New Roman" w:cs="Times New Roman"/>
          <w:sz w:val="28"/>
          <w:szCs w:val="28"/>
        </w:rPr>
        <w:t>- это</w:t>
      </w:r>
      <w:r w:rsidRPr="009C3B28">
        <w:rPr>
          <w:rFonts w:ascii="Times New Roman" w:hAnsi="Times New Roman" w:cs="Times New Roman"/>
          <w:sz w:val="28"/>
          <w:szCs w:val="28"/>
        </w:rPr>
        <w:t xml:space="preserve"> обеспечение реализации функций Управления </w:t>
      </w:r>
      <w:r w:rsidR="00CB5775">
        <w:rPr>
          <w:rFonts w:ascii="Times New Roman" w:hAnsi="Times New Roman" w:cs="Times New Roman"/>
          <w:sz w:val="28"/>
          <w:szCs w:val="28"/>
        </w:rPr>
        <w:t xml:space="preserve">Роспотребнадзора по Республике Мордовия </w:t>
      </w:r>
      <w:r w:rsidR="003B0695" w:rsidRPr="009C3B28">
        <w:rPr>
          <w:rFonts w:ascii="Times New Roman" w:hAnsi="Times New Roman" w:cs="Times New Roman"/>
          <w:sz w:val="28"/>
          <w:szCs w:val="28"/>
        </w:rPr>
        <w:t xml:space="preserve">по осуществлению федерального государственного санитарно – эпидемиологического надзора </w:t>
      </w:r>
      <w:r w:rsidR="00BA628A" w:rsidRPr="009C3B28">
        <w:rPr>
          <w:rFonts w:ascii="Times New Roman" w:hAnsi="Times New Roman" w:cs="Times New Roman"/>
          <w:sz w:val="28"/>
          <w:szCs w:val="28"/>
        </w:rPr>
        <w:t>и федерального государственного надзора в области защиты прав потребителей</w:t>
      </w:r>
      <w:r w:rsidRPr="009C3B28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="00206625" w:rsidRPr="009C3B28">
        <w:rPr>
          <w:rFonts w:ascii="Times New Roman" w:hAnsi="Times New Roman" w:cs="Times New Roman"/>
          <w:sz w:val="28"/>
          <w:szCs w:val="28"/>
        </w:rPr>
        <w:t>реализует</w:t>
      </w:r>
      <w:r w:rsidRPr="009C3B28">
        <w:rPr>
          <w:rFonts w:ascii="Times New Roman" w:hAnsi="Times New Roman" w:cs="Times New Roman"/>
          <w:sz w:val="28"/>
          <w:szCs w:val="28"/>
        </w:rPr>
        <w:t xml:space="preserve"> возложенные на него задачи посредством </w:t>
      </w:r>
      <w:r w:rsidR="00206625" w:rsidRPr="009C3B28">
        <w:rPr>
          <w:rFonts w:ascii="Times New Roman" w:hAnsi="Times New Roman" w:cs="Times New Roman"/>
          <w:sz w:val="28"/>
          <w:szCs w:val="28"/>
        </w:rPr>
        <w:t>вы</w:t>
      </w:r>
      <w:r w:rsidR="003B0695" w:rsidRPr="009C3B28">
        <w:rPr>
          <w:rFonts w:ascii="Times New Roman" w:hAnsi="Times New Roman" w:cs="Times New Roman"/>
          <w:sz w:val="28"/>
          <w:szCs w:val="28"/>
        </w:rPr>
        <w:t>полнения</w:t>
      </w:r>
      <w:r w:rsidRPr="009C3B2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EE5A01" w:rsidRPr="009C3B28">
        <w:rPr>
          <w:rFonts w:ascii="Times New Roman" w:hAnsi="Times New Roman" w:cs="Times New Roman"/>
          <w:sz w:val="28"/>
          <w:szCs w:val="28"/>
        </w:rPr>
        <w:t>работ</w:t>
      </w:r>
      <w:r w:rsidRPr="009C3B2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9C3B2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9C3B28">
        <w:rPr>
          <w:rFonts w:ascii="Times New Roman" w:hAnsi="Times New Roman" w:cs="Times New Roman"/>
          <w:sz w:val="28"/>
          <w:szCs w:val="28"/>
        </w:rPr>
        <w:t xml:space="preserve"> выделенной субсидии.</w:t>
      </w:r>
    </w:p>
    <w:p w:rsidR="00A65467" w:rsidRPr="009C3B28" w:rsidRDefault="003B0695" w:rsidP="0079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8">
        <w:rPr>
          <w:rFonts w:ascii="Times New Roman" w:hAnsi="Times New Roman" w:cs="Times New Roman"/>
          <w:sz w:val="28"/>
          <w:szCs w:val="28"/>
        </w:rPr>
        <w:t>В</w:t>
      </w:r>
      <w:r w:rsidR="001B70FB" w:rsidRPr="009C3B28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Pr="009C3B28">
        <w:rPr>
          <w:rFonts w:ascii="Times New Roman" w:hAnsi="Times New Roman" w:cs="Times New Roman"/>
          <w:sz w:val="28"/>
          <w:szCs w:val="28"/>
        </w:rPr>
        <w:t>запланированных</w:t>
      </w:r>
      <w:r w:rsidR="001B70FB" w:rsidRPr="009C3B28">
        <w:rPr>
          <w:rFonts w:ascii="Times New Roman" w:hAnsi="Times New Roman" w:cs="Times New Roman"/>
          <w:sz w:val="28"/>
          <w:szCs w:val="28"/>
        </w:rPr>
        <w:t xml:space="preserve"> объемов государственного задания за </w:t>
      </w:r>
      <w:r w:rsidR="00F943C5" w:rsidRPr="009C3B28">
        <w:rPr>
          <w:rFonts w:ascii="Times New Roman" w:hAnsi="Times New Roman" w:cs="Times New Roman"/>
          <w:sz w:val="28"/>
          <w:szCs w:val="28"/>
        </w:rPr>
        <w:t>2014 год</w:t>
      </w:r>
      <w:r w:rsidR="001B70FB" w:rsidRPr="009C3B2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F943C5" w:rsidRPr="009C3B28">
        <w:rPr>
          <w:rFonts w:ascii="Times New Roman" w:hAnsi="Times New Roman" w:cs="Times New Roman"/>
          <w:sz w:val="28"/>
          <w:szCs w:val="28"/>
        </w:rPr>
        <w:t>102,1</w:t>
      </w:r>
      <w:r w:rsidR="007144B0">
        <w:rPr>
          <w:rFonts w:ascii="Times New Roman" w:hAnsi="Times New Roman" w:cs="Times New Roman"/>
          <w:sz w:val="28"/>
          <w:szCs w:val="28"/>
        </w:rPr>
        <w:t>% (</w:t>
      </w:r>
      <w:r w:rsidR="001B70FB" w:rsidRPr="009C3B28">
        <w:rPr>
          <w:rFonts w:ascii="Times New Roman" w:hAnsi="Times New Roman" w:cs="Times New Roman"/>
          <w:sz w:val="28"/>
          <w:szCs w:val="28"/>
        </w:rPr>
        <w:t>за аналогичный период 201</w:t>
      </w:r>
      <w:r w:rsidR="00206625" w:rsidRPr="009C3B28">
        <w:rPr>
          <w:rFonts w:ascii="Times New Roman" w:hAnsi="Times New Roman" w:cs="Times New Roman"/>
          <w:sz w:val="28"/>
          <w:szCs w:val="28"/>
        </w:rPr>
        <w:t>3</w:t>
      </w:r>
      <w:r w:rsidR="001B70FB" w:rsidRPr="009C3B28">
        <w:rPr>
          <w:rFonts w:ascii="Times New Roman" w:hAnsi="Times New Roman" w:cs="Times New Roman"/>
          <w:sz w:val="28"/>
          <w:szCs w:val="28"/>
        </w:rPr>
        <w:t xml:space="preserve"> года данный показатель составлял </w:t>
      </w:r>
      <w:r w:rsidR="003A5906" w:rsidRPr="009C3B28">
        <w:rPr>
          <w:rFonts w:ascii="Times New Roman" w:hAnsi="Times New Roman" w:cs="Times New Roman"/>
          <w:sz w:val="28"/>
          <w:szCs w:val="28"/>
        </w:rPr>
        <w:t>102,4</w:t>
      </w:r>
      <w:r w:rsidR="001B70FB" w:rsidRPr="009C3B28">
        <w:rPr>
          <w:rFonts w:ascii="Times New Roman" w:hAnsi="Times New Roman" w:cs="Times New Roman"/>
          <w:sz w:val="28"/>
          <w:szCs w:val="28"/>
        </w:rPr>
        <w:t>%</w:t>
      </w:r>
      <w:r w:rsidR="007144B0">
        <w:rPr>
          <w:rFonts w:ascii="Times New Roman" w:hAnsi="Times New Roman" w:cs="Times New Roman"/>
          <w:sz w:val="28"/>
          <w:szCs w:val="28"/>
        </w:rPr>
        <w:t>)</w:t>
      </w:r>
      <w:r w:rsidR="001B70FB" w:rsidRPr="009C3B28">
        <w:rPr>
          <w:rFonts w:ascii="Times New Roman" w:hAnsi="Times New Roman" w:cs="Times New Roman"/>
          <w:sz w:val="28"/>
          <w:szCs w:val="28"/>
        </w:rPr>
        <w:t>.</w:t>
      </w:r>
      <w:r w:rsidR="00397082" w:rsidRPr="009C3B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63B6" w:rsidRPr="00CB0623" w:rsidRDefault="00A65467" w:rsidP="00B86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5C8">
        <w:rPr>
          <w:rFonts w:ascii="Times New Roman" w:hAnsi="Times New Roman" w:cs="Times New Roman"/>
          <w:sz w:val="32"/>
          <w:szCs w:val="28"/>
        </w:rPr>
        <w:t xml:space="preserve">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410"/>
        <w:gridCol w:w="992"/>
        <w:gridCol w:w="851"/>
        <w:gridCol w:w="1275"/>
      </w:tblGrid>
      <w:tr w:rsidR="0008527B" w:rsidTr="007144B0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A055A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государственной </w:t>
            </w:r>
            <w:r w:rsidR="00A055AB">
              <w:rPr>
                <w:rFonts w:ascii="Times New Roman" w:hAnsi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количественного показателя выполнения государственного задания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Значение количественных показателей выполнения государственного задания</w:t>
            </w:r>
          </w:p>
        </w:tc>
      </w:tr>
      <w:tr w:rsidR="0008527B" w:rsidTr="007144B0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(в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единицах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Процент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выполне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ия</w:t>
            </w:r>
            <w:proofErr w:type="spellEnd"/>
          </w:p>
        </w:tc>
      </w:tr>
      <w:tr w:rsidR="0008527B" w:rsidTr="007144B0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7B" w:rsidRDefault="0008527B" w:rsidP="00997D0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санитарно-эпидемиологических исследований, испытаний, токсикологических, гигиенических и иных видов оценок в целях обеспечения федерального государственного санитарно-эпидемиологического надзора и федерального государственного надзора в области защиты прав потребителей,   социально-гигиенического мониторинга, а также  при действиях  в условиях гражданской обороны и чрезвычайных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исследований, испытаний </w:t>
            </w:r>
            <w:r>
              <w:rPr>
                <w:rFonts w:ascii="Times New Roman" w:hAnsi="Times New Roman"/>
                <w:sz w:val="20"/>
                <w:szCs w:val="20"/>
              </w:rPr>
              <w:t>токсикологических, гигиенических и иных видов оценок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санитарно-эпидемиологических экспертиз по установлению соответствия (несоответствия)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объектов хозяйственной и иной деятельности, продукции, работ, услуг, предусмотренных законодательством в области санитарно-эпидемиологического благополучия населения и защиты прав потребителей; обследований по установлению соответствия (несоответствия) требованиям технических регламентов, государственных санитарно-эпидемиологических правил и нормативов производственных, общественных помещений, зданий, сооружений, оборудования, транспорта, технологического оборудования, технологических процессов, рабочих мест;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гигиенических и санитарно-эпидемиологических оценок по установлению вредного воздействия на человека факторов среды обитания в целях обеспечения федерального государственного санитарно-эпидемиологического контроля (надзора) и федерального государственного надзора в области защиты прав потребителей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экспертных заключений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110,8</w:t>
            </w: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санитарно-эпидемиологических расследований, направленных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установление причин и выявление условий возникновения 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Количество проведенных расследований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инфекционных заболеваний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санитарно-эпидемиологических расследований, направленных на установление причин и выявление условий возникновения и распространения, профессиональных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проведенных расследований профессиональных заболеваний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санитарно-эпидемиологических расследований, направленных на установление причин и выявление условий возникновения и распространения массовых неинфекционных заболеваний (отравлений) людей, связанных с неблагоприятными факторами среды обитания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расследованных случаев массовых неинфекционных  заболеваний (отравлений)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8527B" w:rsidTr="007144B0">
        <w:trPr>
          <w:trHeight w:val="6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социально-гигиенического мониторинга, оценка риска воздействия вредных и опасных факторов среды обитания на здоровье человека</w:t>
            </w:r>
          </w:p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мониторируемых показателей (включенных в ФИФ)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статистического наблюдения в области обеспечения санитарно-эпидемиологического благополучия населения, сфере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заполненных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форм статистической отчетности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учет инфекционных заболеваний, профессиональных заболеваний, массовых неинфекционных заболеваний (отравлений) в связи с вредным воздействием факторов среды обитания в целях формирования государственных информационных 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заполненных карт учета заболевших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Style w:val="FontStyle14"/>
                <w:rFonts w:eastAsia="Calibri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8527B" w:rsidTr="007144B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7B" w:rsidRDefault="0008527B" w:rsidP="00997D0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both"/>
              <w:rPr>
                <w:rStyle w:val="FontStyle14"/>
                <w:rFonts w:eastAsia="Calibri"/>
                <w:b/>
                <w:sz w:val="20"/>
                <w:szCs w:val="20"/>
              </w:rPr>
            </w:pPr>
            <w:r>
              <w:rPr>
                <w:rStyle w:val="FontStyle14"/>
                <w:b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7B" w:rsidRDefault="0008527B" w:rsidP="00997D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</w:tr>
    </w:tbl>
    <w:p w:rsidR="001C04C2" w:rsidRDefault="001C04C2" w:rsidP="0075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5AB" w:rsidRPr="001252A3" w:rsidRDefault="00463819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A3">
        <w:rPr>
          <w:rFonts w:ascii="Times New Roman" w:hAnsi="Times New Roman" w:cs="Times New Roman"/>
          <w:sz w:val="28"/>
          <w:szCs w:val="28"/>
        </w:rPr>
        <w:t>Государственная работа № 1 (</w:t>
      </w:r>
      <w:r w:rsidRPr="001252A3">
        <w:rPr>
          <w:rFonts w:ascii="Times New Roman" w:hAnsi="Times New Roman" w:cs="Times New Roman"/>
          <w:bCs/>
          <w:sz w:val="28"/>
          <w:szCs w:val="28"/>
        </w:rPr>
        <w:t xml:space="preserve">Количество исследований, испытаний </w:t>
      </w:r>
      <w:r w:rsidRPr="001252A3">
        <w:rPr>
          <w:rFonts w:ascii="Times New Roman" w:hAnsi="Times New Roman" w:cs="Times New Roman"/>
          <w:sz w:val="28"/>
          <w:szCs w:val="28"/>
        </w:rPr>
        <w:t xml:space="preserve">токсикологических, гигиенических и иных видов оценок) выполнена на 102,4%. </w:t>
      </w:r>
      <w:r w:rsidR="002440D0" w:rsidRPr="001252A3">
        <w:rPr>
          <w:rFonts w:ascii="Times New Roman" w:hAnsi="Times New Roman" w:cs="Times New Roman"/>
          <w:sz w:val="28"/>
          <w:szCs w:val="28"/>
        </w:rPr>
        <w:t>Перевыполнение связано с увеличением государственного заказа в рамках внеплановых мероприятий по надзору</w:t>
      </w:r>
      <w:r w:rsidR="009D205C" w:rsidRPr="001252A3">
        <w:rPr>
          <w:rFonts w:ascii="Times New Roman" w:hAnsi="Times New Roman" w:cs="Times New Roman"/>
          <w:sz w:val="28"/>
          <w:szCs w:val="28"/>
        </w:rPr>
        <w:t xml:space="preserve"> (контролю)</w:t>
      </w:r>
      <w:r w:rsidR="00CB5775" w:rsidRPr="001252A3">
        <w:rPr>
          <w:rFonts w:ascii="Times New Roman" w:hAnsi="Times New Roman" w:cs="Times New Roman"/>
          <w:sz w:val="28"/>
          <w:szCs w:val="28"/>
        </w:rPr>
        <w:t xml:space="preserve"> в связи с реализацией </w:t>
      </w:r>
      <w:r w:rsidR="005B2D97" w:rsidRPr="001252A3">
        <w:rPr>
          <w:rFonts w:ascii="Times New Roman" w:hAnsi="Times New Roman" w:cs="Times New Roman"/>
          <w:sz w:val="28"/>
          <w:szCs w:val="28"/>
        </w:rPr>
        <w:t>поручения</w:t>
      </w:r>
      <w:r w:rsidR="00FF5CCF" w:rsidRPr="001252A3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Российской Федерации Д.А. Медведева от 06.02.2014г. № ДМ-П11-7пр</w:t>
      </w:r>
      <w:r w:rsidR="00C50B89">
        <w:rPr>
          <w:rFonts w:ascii="Times New Roman" w:hAnsi="Times New Roman" w:cs="Times New Roman"/>
          <w:sz w:val="28"/>
          <w:szCs w:val="28"/>
        </w:rPr>
        <w:t>.</w:t>
      </w:r>
      <w:r w:rsidR="005B2D97" w:rsidRPr="001252A3">
        <w:rPr>
          <w:rFonts w:ascii="Times New Roman" w:hAnsi="Times New Roman" w:cs="Times New Roman"/>
          <w:sz w:val="28"/>
          <w:szCs w:val="28"/>
        </w:rPr>
        <w:t xml:space="preserve"> на проведение</w:t>
      </w:r>
      <w:r w:rsidR="005B2D97" w:rsidRPr="001252A3">
        <w:rPr>
          <w:rFonts w:ascii="Times New Roman" w:hAnsi="Times New Roman" w:cs="Times New Roman"/>
          <w:sz w:val="28"/>
          <w:szCs w:val="28"/>
        </w:rPr>
        <w:t xml:space="preserve"> проверок качества реализуемого на потребительском рын</w:t>
      </w:r>
      <w:r w:rsidR="00495779" w:rsidRPr="001252A3">
        <w:rPr>
          <w:rFonts w:ascii="Times New Roman" w:hAnsi="Times New Roman" w:cs="Times New Roman"/>
          <w:sz w:val="28"/>
          <w:szCs w:val="28"/>
        </w:rPr>
        <w:t>ке молока и молочной продукции</w:t>
      </w:r>
      <w:r w:rsidR="001252A3">
        <w:rPr>
          <w:rFonts w:ascii="Times New Roman" w:hAnsi="Times New Roman" w:cs="Times New Roman"/>
          <w:sz w:val="28"/>
          <w:szCs w:val="28"/>
        </w:rPr>
        <w:t>,</w:t>
      </w:r>
      <w:r w:rsidR="001252A3" w:rsidRPr="001252A3">
        <w:rPr>
          <w:rFonts w:ascii="Times New Roman" w:hAnsi="Times New Roman" w:cs="Times New Roman"/>
          <w:sz w:val="28"/>
          <w:szCs w:val="28"/>
        </w:rPr>
        <w:t xml:space="preserve"> </w:t>
      </w:r>
      <w:r w:rsidR="00BE026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252A3" w:rsidRPr="001252A3">
        <w:rPr>
          <w:rFonts w:ascii="Times New Roman" w:hAnsi="Times New Roman" w:cs="Times New Roman"/>
          <w:sz w:val="28"/>
          <w:szCs w:val="28"/>
        </w:rPr>
        <w:t>проведением комплекса</w:t>
      </w:r>
      <w:proofErr w:type="gramEnd"/>
      <w:r w:rsidR="001252A3" w:rsidRPr="00125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2A3" w:rsidRPr="001252A3">
        <w:rPr>
          <w:rFonts w:ascii="Times New Roman" w:hAnsi="Times New Roman" w:cs="Times New Roman"/>
          <w:sz w:val="28"/>
          <w:szCs w:val="28"/>
        </w:rPr>
        <w:t>санитарно-противоэпидемических мероприятий в организованных коллективах при проведении санитарн</w:t>
      </w:r>
      <w:r w:rsidR="006E43D2">
        <w:rPr>
          <w:rFonts w:ascii="Times New Roman" w:hAnsi="Times New Roman" w:cs="Times New Roman"/>
          <w:sz w:val="28"/>
          <w:szCs w:val="28"/>
        </w:rPr>
        <w:t>о-</w:t>
      </w:r>
      <w:r w:rsidR="001252A3" w:rsidRPr="001252A3">
        <w:rPr>
          <w:rFonts w:ascii="Times New Roman" w:hAnsi="Times New Roman" w:cs="Times New Roman"/>
          <w:sz w:val="28"/>
          <w:szCs w:val="28"/>
        </w:rPr>
        <w:t xml:space="preserve">эпидемиологических расследований и выяснении причин возникновения инфекционных заболеваний (групповые </w:t>
      </w:r>
      <w:r w:rsidR="006E43D2">
        <w:rPr>
          <w:rFonts w:ascii="Times New Roman" w:hAnsi="Times New Roman" w:cs="Times New Roman"/>
          <w:sz w:val="28"/>
          <w:szCs w:val="28"/>
        </w:rPr>
        <w:t xml:space="preserve">заболевания ОКИ и </w:t>
      </w:r>
      <w:proofErr w:type="spellStart"/>
      <w:r w:rsidR="006E43D2">
        <w:rPr>
          <w:rFonts w:ascii="Times New Roman" w:hAnsi="Times New Roman" w:cs="Times New Roman"/>
          <w:sz w:val="28"/>
          <w:szCs w:val="28"/>
        </w:rPr>
        <w:t>рота</w:t>
      </w:r>
      <w:r w:rsidR="001252A3" w:rsidRPr="001252A3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1252A3" w:rsidRPr="001252A3">
        <w:rPr>
          <w:rFonts w:ascii="Times New Roman" w:hAnsi="Times New Roman" w:cs="Times New Roman"/>
          <w:sz w:val="28"/>
          <w:szCs w:val="28"/>
        </w:rPr>
        <w:t xml:space="preserve"> инфекции в дошкольных учреждениях, а так же  увеличение заболеваемости населения туберкулезом</w:t>
      </w:r>
      <w:r w:rsidR="00315AFD">
        <w:rPr>
          <w:rFonts w:ascii="Times New Roman" w:hAnsi="Times New Roman" w:cs="Times New Roman"/>
          <w:sz w:val="28"/>
          <w:szCs w:val="28"/>
        </w:rPr>
        <w:t>)</w:t>
      </w:r>
      <w:r w:rsidR="001252A3" w:rsidRPr="001252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2B7C" w:rsidRPr="009C3B28" w:rsidRDefault="002440D0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Государственная работа № 2 </w:t>
      </w:r>
      <w:r w:rsidRPr="002440D0">
        <w:rPr>
          <w:rFonts w:ascii="Times New Roman" w:hAnsi="Times New Roman"/>
          <w:sz w:val="28"/>
          <w:szCs w:val="28"/>
        </w:rPr>
        <w:t>(</w:t>
      </w:r>
      <w:r w:rsidRPr="002440D0">
        <w:rPr>
          <w:rFonts w:ascii="Times New Roman" w:hAnsi="Times New Roman"/>
          <w:bCs/>
          <w:sz w:val="28"/>
          <w:szCs w:val="28"/>
        </w:rPr>
        <w:t>Количество экспертных заключений)</w:t>
      </w:r>
      <w:r>
        <w:rPr>
          <w:rFonts w:ascii="Times New Roman" w:hAnsi="Times New Roman"/>
          <w:bCs/>
          <w:sz w:val="28"/>
          <w:szCs w:val="28"/>
        </w:rPr>
        <w:t xml:space="preserve"> выполнена на </w:t>
      </w:r>
      <w:r w:rsidRPr="002440D0">
        <w:rPr>
          <w:rFonts w:ascii="Times New Roman" w:hAnsi="Times New Roman"/>
          <w:sz w:val="28"/>
          <w:szCs w:val="28"/>
        </w:rPr>
        <w:t>110,8</w:t>
      </w:r>
      <w:r w:rsidR="00F92B7C">
        <w:rPr>
          <w:rFonts w:ascii="Times New Roman" w:hAnsi="Times New Roman"/>
          <w:sz w:val="28"/>
          <w:szCs w:val="28"/>
        </w:rPr>
        <w:t xml:space="preserve">%. Перевыполнение связано </w:t>
      </w:r>
      <w:r w:rsidR="00F92B7C" w:rsidRPr="009C3B28">
        <w:rPr>
          <w:rFonts w:ascii="Times New Roman" w:hAnsi="Times New Roman"/>
          <w:sz w:val="28"/>
          <w:szCs w:val="28"/>
        </w:rPr>
        <w:t>с увеличением государственного заказа на проведение санитарно – эпидемиологической экспертизы</w:t>
      </w:r>
      <w:r w:rsidR="006E43D2">
        <w:rPr>
          <w:rFonts w:ascii="Times New Roman" w:hAnsi="Times New Roman"/>
          <w:sz w:val="28"/>
          <w:szCs w:val="28"/>
        </w:rPr>
        <w:t xml:space="preserve"> в связи с увеличением количества заявлений лечебно-</w:t>
      </w:r>
      <w:r w:rsidR="00E45E6E">
        <w:rPr>
          <w:rFonts w:ascii="Times New Roman" w:hAnsi="Times New Roman"/>
          <w:sz w:val="28"/>
          <w:szCs w:val="28"/>
        </w:rPr>
        <w:t>профилактических</w:t>
      </w:r>
      <w:r w:rsidR="006E43D2">
        <w:rPr>
          <w:rFonts w:ascii="Times New Roman" w:hAnsi="Times New Roman"/>
          <w:sz w:val="28"/>
          <w:szCs w:val="28"/>
        </w:rPr>
        <w:t>, образовательных и дошкольных учреждений для получения санитарно-эпидемиологического</w:t>
      </w:r>
      <w:r w:rsidR="00F37A56">
        <w:rPr>
          <w:rFonts w:ascii="Times New Roman" w:hAnsi="Times New Roman"/>
          <w:sz w:val="28"/>
          <w:szCs w:val="28"/>
        </w:rPr>
        <w:t xml:space="preserve"> заключения в связи с необходимостью получ</w:t>
      </w:r>
      <w:r w:rsidR="00E45E6E">
        <w:rPr>
          <w:rFonts w:ascii="Times New Roman" w:hAnsi="Times New Roman"/>
          <w:sz w:val="28"/>
          <w:szCs w:val="28"/>
        </w:rPr>
        <w:t>ения лицензии на медицинскую де</w:t>
      </w:r>
      <w:r w:rsidR="00F37A56">
        <w:rPr>
          <w:rFonts w:ascii="Times New Roman" w:hAnsi="Times New Roman"/>
          <w:sz w:val="28"/>
          <w:szCs w:val="28"/>
        </w:rPr>
        <w:t>ятельность медицинских кабинетов данных учреждений</w:t>
      </w:r>
      <w:r w:rsidR="001E32F4">
        <w:rPr>
          <w:rFonts w:ascii="Times New Roman" w:hAnsi="Times New Roman"/>
          <w:sz w:val="28"/>
          <w:szCs w:val="28"/>
        </w:rPr>
        <w:t xml:space="preserve"> (в соответствии с требованиями приказа Минздрава России от 11.03.2013г. № 121н «Об</w:t>
      </w:r>
      <w:proofErr w:type="gramEnd"/>
      <w:r w:rsidR="001E32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32F4">
        <w:rPr>
          <w:rFonts w:ascii="Times New Roman" w:hAnsi="Times New Roman"/>
          <w:sz w:val="28"/>
          <w:szCs w:val="28"/>
        </w:rPr>
        <w:t xml:space="preserve">утверждении Требований к организации и </w:t>
      </w:r>
      <w:r w:rsidR="001E32F4">
        <w:rPr>
          <w:rFonts w:ascii="Times New Roman" w:hAnsi="Times New Roman"/>
          <w:sz w:val="28"/>
          <w:szCs w:val="28"/>
        </w:rPr>
        <w:lastRenderedPageBreak/>
        <w:t>выполнению работ (услуг) при оказании первичной медико-санитарной</w:t>
      </w:r>
      <w:r w:rsidR="0019012B">
        <w:rPr>
          <w:rFonts w:ascii="Times New Roman" w:hAnsi="Times New Roman"/>
          <w:sz w:val="28"/>
          <w:szCs w:val="28"/>
        </w:rPr>
        <w:t>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санитарно-курортном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</w:t>
      </w:r>
      <w:r w:rsidR="00E45E6E">
        <w:rPr>
          <w:rFonts w:ascii="Times New Roman" w:hAnsi="Times New Roman"/>
          <w:sz w:val="28"/>
          <w:szCs w:val="28"/>
        </w:rPr>
        <w:t>профилактических</w:t>
      </w:r>
      <w:r w:rsidR="0019012B">
        <w:rPr>
          <w:rFonts w:ascii="Times New Roman" w:hAnsi="Times New Roman"/>
          <w:sz w:val="28"/>
          <w:szCs w:val="28"/>
        </w:rPr>
        <w:t>) мероприятий в рамках оказания медицинской помощи, при трансплантации (пересадке) органов и (или) тканей, обращении донорской крови и</w:t>
      </w:r>
      <w:proofErr w:type="gramEnd"/>
      <w:r w:rsidR="0019012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9012B">
        <w:rPr>
          <w:rFonts w:ascii="Times New Roman" w:hAnsi="Times New Roman"/>
          <w:sz w:val="28"/>
          <w:szCs w:val="28"/>
        </w:rPr>
        <w:t>или) ее компонентов в медицинских целях»)</w:t>
      </w:r>
      <w:r w:rsidR="00256B7B">
        <w:rPr>
          <w:rFonts w:ascii="Times New Roman" w:hAnsi="Times New Roman"/>
          <w:sz w:val="28"/>
          <w:szCs w:val="28"/>
        </w:rPr>
        <w:t>.</w:t>
      </w:r>
      <w:proofErr w:type="gramEnd"/>
      <w:r w:rsidR="00256B7B">
        <w:rPr>
          <w:rFonts w:ascii="Times New Roman" w:hAnsi="Times New Roman"/>
          <w:sz w:val="28"/>
          <w:szCs w:val="28"/>
        </w:rPr>
        <w:t xml:space="preserve"> Кроме того, выше запланированных объемов проведена санитарно-эпидемиологическая экспертиза</w:t>
      </w:r>
      <w:r w:rsidR="00F92B7C" w:rsidRPr="009C3B28">
        <w:rPr>
          <w:rFonts w:ascii="Times New Roman" w:hAnsi="Times New Roman"/>
          <w:sz w:val="28"/>
          <w:szCs w:val="28"/>
        </w:rPr>
        <w:t xml:space="preserve"> условий проживания граждан с целью </w:t>
      </w:r>
      <w:r w:rsidR="00F92B7C" w:rsidRPr="009C3B28">
        <w:rPr>
          <w:rFonts w:ascii="Times New Roman" w:hAnsi="Times New Roman" w:cs="Times New Roman"/>
          <w:sz w:val="28"/>
          <w:szCs w:val="28"/>
        </w:rPr>
        <w:t xml:space="preserve">оформления опеки (Постановление Правительства РФ от 17.11.2010г. № 927 «Об отдельных вопросах осуществления опеки и попечительства в отношении совершеннолетних недееспособных или полностью дееспособных граждан»). </w:t>
      </w:r>
    </w:p>
    <w:p w:rsidR="00B71B8B" w:rsidRDefault="00803D67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№ 3 </w:t>
      </w:r>
      <w:r w:rsidRPr="00803D67">
        <w:rPr>
          <w:rFonts w:ascii="Times New Roman" w:hAnsi="Times New Roman" w:cs="Times New Roman"/>
          <w:sz w:val="28"/>
          <w:szCs w:val="28"/>
        </w:rPr>
        <w:t>(</w:t>
      </w:r>
      <w:r w:rsidRPr="00803D67">
        <w:rPr>
          <w:rFonts w:ascii="Times New Roman" w:hAnsi="Times New Roman"/>
          <w:bCs/>
          <w:sz w:val="28"/>
          <w:szCs w:val="28"/>
        </w:rPr>
        <w:t>Количество проведенных расследований инфекционных заболеваний)</w:t>
      </w:r>
      <w:r>
        <w:rPr>
          <w:rFonts w:ascii="Times New Roman" w:hAnsi="Times New Roman"/>
          <w:bCs/>
          <w:sz w:val="28"/>
          <w:szCs w:val="28"/>
        </w:rPr>
        <w:t xml:space="preserve"> выполнена на 122,1%. </w:t>
      </w:r>
      <w:r w:rsidR="001A61A8">
        <w:rPr>
          <w:rFonts w:ascii="Times New Roman" w:hAnsi="Times New Roman"/>
          <w:bCs/>
          <w:sz w:val="28"/>
          <w:szCs w:val="28"/>
        </w:rPr>
        <w:t>П</w:t>
      </w:r>
      <w:r w:rsidR="00797DBF" w:rsidRPr="009C3B28">
        <w:rPr>
          <w:rFonts w:ascii="Times New Roman" w:hAnsi="Times New Roman" w:cs="Times New Roman"/>
          <w:sz w:val="28"/>
          <w:szCs w:val="28"/>
        </w:rPr>
        <w:t>еревып</w:t>
      </w:r>
      <w:r w:rsidR="001A61A8">
        <w:rPr>
          <w:rFonts w:ascii="Times New Roman" w:hAnsi="Times New Roman" w:cs="Times New Roman"/>
          <w:sz w:val="28"/>
          <w:szCs w:val="28"/>
        </w:rPr>
        <w:t>олнение</w:t>
      </w:r>
      <w:r w:rsidR="00797DBF" w:rsidRPr="009C3B28">
        <w:rPr>
          <w:rFonts w:ascii="Times New Roman" w:hAnsi="Times New Roman" w:cs="Times New Roman"/>
          <w:sz w:val="28"/>
          <w:szCs w:val="28"/>
        </w:rPr>
        <w:t xml:space="preserve"> </w:t>
      </w:r>
      <w:r w:rsidR="00F85602">
        <w:rPr>
          <w:rFonts w:ascii="Times New Roman" w:hAnsi="Times New Roman" w:cs="Times New Roman"/>
          <w:sz w:val="28"/>
          <w:szCs w:val="28"/>
        </w:rPr>
        <w:t>планового показателя связано</w:t>
      </w:r>
      <w:r w:rsidR="00797DBF" w:rsidRPr="009C3B28">
        <w:rPr>
          <w:rFonts w:ascii="Times New Roman" w:hAnsi="Times New Roman" w:cs="Times New Roman"/>
          <w:sz w:val="28"/>
          <w:szCs w:val="28"/>
        </w:rPr>
        <w:t xml:space="preserve"> с </w:t>
      </w:r>
      <w:r w:rsidR="00A61A3C">
        <w:rPr>
          <w:rFonts w:ascii="Times New Roman" w:hAnsi="Times New Roman" w:cs="Times New Roman"/>
          <w:sz w:val="28"/>
          <w:szCs w:val="28"/>
        </w:rPr>
        <w:t xml:space="preserve">осложнением санитарно-эпидемиологической обстановки в 1 квартале 2014г. и </w:t>
      </w:r>
      <w:r w:rsidR="006B214C">
        <w:rPr>
          <w:rFonts w:ascii="Times New Roman" w:hAnsi="Times New Roman" w:cs="Times New Roman"/>
          <w:sz w:val="28"/>
          <w:szCs w:val="28"/>
        </w:rPr>
        <w:t>увеличением государственного заказа на проведение санитарно-эпидемиологических расследовани</w:t>
      </w:r>
      <w:r w:rsidR="00B71B8B">
        <w:rPr>
          <w:rFonts w:ascii="Times New Roman" w:hAnsi="Times New Roman" w:cs="Times New Roman"/>
          <w:sz w:val="28"/>
          <w:szCs w:val="28"/>
        </w:rPr>
        <w:t>й в организованных коллективах.</w:t>
      </w:r>
    </w:p>
    <w:p w:rsidR="00F85602" w:rsidRPr="004259F2" w:rsidRDefault="004259F2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Государственный работы</w:t>
      </w:r>
      <w:r w:rsidR="00F8560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8560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и 5</w:t>
      </w:r>
      <w:r w:rsidR="00F85602">
        <w:rPr>
          <w:rFonts w:ascii="Times New Roman" w:hAnsi="Times New Roman" w:cs="Times New Roman"/>
          <w:sz w:val="28"/>
          <w:szCs w:val="28"/>
        </w:rPr>
        <w:t xml:space="preserve"> </w:t>
      </w:r>
      <w:r w:rsidR="00F85602" w:rsidRPr="004259F2">
        <w:rPr>
          <w:rFonts w:ascii="Times New Roman" w:hAnsi="Times New Roman" w:cs="Times New Roman"/>
          <w:sz w:val="28"/>
          <w:szCs w:val="28"/>
        </w:rPr>
        <w:t>(</w:t>
      </w:r>
      <w:r w:rsidRPr="004259F2">
        <w:rPr>
          <w:rFonts w:ascii="Times New Roman" w:hAnsi="Times New Roman"/>
          <w:bCs/>
          <w:sz w:val="28"/>
          <w:szCs w:val="28"/>
        </w:rPr>
        <w:t xml:space="preserve">Количество проведенных расследований профессиональных заболеваний, </w:t>
      </w:r>
      <w:r w:rsidRPr="004259F2">
        <w:rPr>
          <w:rFonts w:ascii="Times New Roman" w:hAnsi="Times New Roman"/>
          <w:sz w:val="28"/>
          <w:szCs w:val="28"/>
        </w:rPr>
        <w:t>расследованных случаев массовых неинфекционных  заболеваний (отравлений))</w:t>
      </w:r>
      <w:r w:rsidR="009675B2">
        <w:rPr>
          <w:rFonts w:ascii="Times New Roman" w:hAnsi="Times New Roman"/>
          <w:sz w:val="28"/>
          <w:szCs w:val="28"/>
        </w:rPr>
        <w:t xml:space="preserve"> не выполнены </w:t>
      </w:r>
      <w:r w:rsidR="004B19D8">
        <w:rPr>
          <w:rFonts w:ascii="Times New Roman" w:hAnsi="Times New Roman"/>
          <w:sz w:val="28"/>
          <w:szCs w:val="28"/>
        </w:rPr>
        <w:t xml:space="preserve">по причине отсутствия </w:t>
      </w:r>
      <w:r w:rsidR="00793E8B">
        <w:rPr>
          <w:rFonts w:ascii="Times New Roman" w:hAnsi="Times New Roman"/>
          <w:sz w:val="28"/>
          <w:szCs w:val="28"/>
        </w:rPr>
        <w:t>государственного заказа на данный вид деятельности.</w:t>
      </w:r>
      <w:proofErr w:type="gramEnd"/>
    </w:p>
    <w:p w:rsidR="00190D27" w:rsidRPr="00190D27" w:rsidRDefault="000C382F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Государственная работа № 8 </w:t>
      </w:r>
      <w:r w:rsidRPr="000C382F">
        <w:rPr>
          <w:rFonts w:ascii="Times New Roman" w:hAnsi="Times New Roman" w:cs="Times New Roman"/>
          <w:sz w:val="28"/>
          <w:szCs w:val="28"/>
        </w:rPr>
        <w:t>(</w:t>
      </w:r>
      <w:r w:rsidRPr="000C382F">
        <w:rPr>
          <w:rFonts w:ascii="Times New Roman" w:hAnsi="Times New Roman"/>
          <w:bCs/>
          <w:sz w:val="28"/>
          <w:szCs w:val="28"/>
        </w:rPr>
        <w:t>Количество заполненных карт учета заболевших лиц</w:t>
      </w:r>
      <w:r>
        <w:rPr>
          <w:rFonts w:ascii="Times New Roman" w:hAnsi="Times New Roman" w:cs="Times New Roman"/>
          <w:sz w:val="28"/>
          <w:szCs w:val="28"/>
        </w:rPr>
        <w:t xml:space="preserve">) выполнена на 97,7%. </w:t>
      </w:r>
      <w:r w:rsidR="00190D27" w:rsidRPr="00190D27">
        <w:rPr>
          <w:rFonts w:ascii="Times New Roman" w:hAnsi="Times New Roman" w:cs="Times New Roman"/>
          <w:sz w:val="28"/>
          <w:szCs w:val="28"/>
        </w:rPr>
        <w:t xml:space="preserve">Недовыполнение связано со вступлением в силу нормативных и методических документов (СП 3.2.3110-13 «Профилактика энтеробиоза» и МУ 3.2.1882-04 «Профилактика </w:t>
      </w:r>
      <w:proofErr w:type="spellStart"/>
      <w:r w:rsidR="00190D27" w:rsidRPr="00190D27">
        <w:rPr>
          <w:rFonts w:ascii="Times New Roman" w:hAnsi="Times New Roman" w:cs="Times New Roman"/>
          <w:sz w:val="28"/>
          <w:szCs w:val="28"/>
        </w:rPr>
        <w:t>лямблиоза</w:t>
      </w:r>
      <w:proofErr w:type="spellEnd"/>
      <w:r w:rsidR="00190D27" w:rsidRPr="00190D27">
        <w:rPr>
          <w:rFonts w:ascii="Times New Roman" w:hAnsi="Times New Roman" w:cs="Times New Roman"/>
          <w:sz w:val="28"/>
          <w:szCs w:val="28"/>
        </w:rPr>
        <w:t>»), регламентирующих противоэпидемические мероприятия в очагах паразитарных заболеваний</w:t>
      </w:r>
      <w:r w:rsidR="00B71B8B">
        <w:rPr>
          <w:rFonts w:ascii="Times New Roman" w:hAnsi="Times New Roman" w:cs="Times New Roman"/>
          <w:sz w:val="28"/>
          <w:szCs w:val="28"/>
        </w:rPr>
        <w:t>, и соответственно, отсутствием необходимости проведения эпидемиологических обследований очагов ряда паразитарных заболеваний</w:t>
      </w:r>
      <w:r w:rsidR="00190D27" w:rsidRPr="00190D27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  <w:proofErr w:type="gramEnd"/>
    </w:p>
    <w:p w:rsidR="00797DBF" w:rsidRPr="009C3B28" w:rsidRDefault="002A1A11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DBF" w:rsidRPr="009C3B28">
        <w:rPr>
          <w:rFonts w:ascii="Times New Roman" w:hAnsi="Times New Roman" w:cs="Times New Roman"/>
          <w:sz w:val="28"/>
          <w:szCs w:val="28"/>
        </w:rPr>
        <w:t>Объем субсидии, выделенной на 2014 год, составил 79 млн. 804,9 тыс. рублей, из которых непосредственно на выполнение государственного задания было направлено 72 млн. 344,99 тыс. рублей или 90,7%</w:t>
      </w:r>
      <w:r w:rsidR="00B71B8B">
        <w:rPr>
          <w:rFonts w:ascii="Times New Roman" w:hAnsi="Times New Roman" w:cs="Times New Roman"/>
          <w:sz w:val="28"/>
          <w:szCs w:val="28"/>
        </w:rPr>
        <w:t>, а 9,3% - на содержание имущества</w:t>
      </w:r>
      <w:r w:rsidR="00797DBF" w:rsidRPr="009C3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4C2" w:rsidRDefault="001C04C2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4C2" w:rsidRDefault="001C04C2" w:rsidP="0096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4C2" w:rsidRPr="00CB0623" w:rsidRDefault="001C04C2" w:rsidP="00085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04C2" w:rsidRPr="00CB0623" w:rsidSect="0008527B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55" w:rsidRDefault="00664955" w:rsidP="00857322">
      <w:pPr>
        <w:spacing w:after="0" w:line="240" w:lineRule="auto"/>
      </w:pPr>
      <w:r>
        <w:separator/>
      </w:r>
    </w:p>
  </w:endnote>
  <w:endnote w:type="continuationSeparator" w:id="0">
    <w:p w:rsidR="00664955" w:rsidRDefault="00664955" w:rsidP="0085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55" w:rsidRDefault="00664955" w:rsidP="00857322">
      <w:pPr>
        <w:spacing w:after="0" w:line="240" w:lineRule="auto"/>
      </w:pPr>
      <w:r>
        <w:separator/>
      </w:r>
    </w:p>
  </w:footnote>
  <w:footnote w:type="continuationSeparator" w:id="0">
    <w:p w:rsidR="00664955" w:rsidRDefault="00664955" w:rsidP="0085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231605"/>
      <w:docPartObj>
        <w:docPartGallery w:val="Page Numbers (Top of Page)"/>
        <w:docPartUnique/>
      </w:docPartObj>
    </w:sdtPr>
    <w:sdtEndPr/>
    <w:sdtContent>
      <w:p w:rsidR="003D4865" w:rsidRDefault="003D48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C52">
          <w:rPr>
            <w:noProof/>
          </w:rPr>
          <w:t>3</w:t>
        </w:r>
        <w:r>
          <w:fldChar w:fldCharType="end"/>
        </w:r>
      </w:p>
    </w:sdtContent>
  </w:sdt>
  <w:p w:rsidR="003D4865" w:rsidRDefault="003D48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7511"/>
    <w:multiLevelType w:val="hybridMultilevel"/>
    <w:tmpl w:val="5E38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CF"/>
    <w:rsid w:val="00007A3F"/>
    <w:rsid w:val="0003294B"/>
    <w:rsid w:val="00041AF0"/>
    <w:rsid w:val="0008527B"/>
    <w:rsid w:val="00092AAE"/>
    <w:rsid w:val="000C382F"/>
    <w:rsid w:val="000E05D5"/>
    <w:rsid w:val="00100B3C"/>
    <w:rsid w:val="0011125C"/>
    <w:rsid w:val="00124E18"/>
    <w:rsid w:val="001252A3"/>
    <w:rsid w:val="00132DD6"/>
    <w:rsid w:val="00135B44"/>
    <w:rsid w:val="0014167F"/>
    <w:rsid w:val="00144641"/>
    <w:rsid w:val="0019012B"/>
    <w:rsid w:val="00190D27"/>
    <w:rsid w:val="001A61A8"/>
    <w:rsid w:val="001B66CF"/>
    <w:rsid w:val="001B70FB"/>
    <w:rsid w:val="001C04C2"/>
    <w:rsid w:val="001C1D11"/>
    <w:rsid w:val="001E0D5B"/>
    <w:rsid w:val="001E32F4"/>
    <w:rsid w:val="001E790B"/>
    <w:rsid w:val="00206625"/>
    <w:rsid w:val="002157AD"/>
    <w:rsid w:val="002440D0"/>
    <w:rsid w:val="00244511"/>
    <w:rsid w:val="0025250C"/>
    <w:rsid w:val="00256B7B"/>
    <w:rsid w:val="0027029D"/>
    <w:rsid w:val="00292EDD"/>
    <w:rsid w:val="002A1A11"/>
    <w:rsid w:val="002E3BDC"/>
    <w:rsid w:val="002E5A9C"/>
    <w:rsid w:val="002F24CB"/>
    <w:rsid w:val="002F4550"/>
    <w:rsid w:val="002F5C9B"/>
    <w:rsid w:val="00315AFD"/>
    <w:rsid w:val="00316474"/>
    <w:rsid w:val="003635C8"/>
    <w:rsid w:val="00386EEE"/>
    <w:rsid w:val="00397082"/>
    <w:rsid w:val="003A5906"/>
    <w:rsid w:val="003B0695"/>
    <w:rsid w:val="003D4865"/>
    <w:rsid w:val="003D624C"/>
    <w:rsid w:val="003E72D8"/>
    <w:rsid w:val="00403BCA"/>
    <w:rsid w:val="004259F2"/>
    <w:rsid w:val="004262D3"/>
    <w:rsid w:val="004334CD"/>
    <w:rsid w:val="004510AD"/>
    <w:rsid w:val="0045205C"/>
    <w:rsid w:val="00463819"/>
    <w:rsid w:val="004928E1"/>
    <w:rsid w:val="00495779"/>
    <w:rsid w:val="004A534D"/>
    <w:rsid w:val="004B19D8"/>
    <w:rsid w:val="004B288F"/>
    <w:rsid w:val="00513E1E"/>
    <w:rsid w:val="0051437B"/>
    <w:rsid w:val="005615AC"/>
    <w:rsid w:val="00592391"/>
    <w:rsid w:val="005A6C27"/>
    <w:rsid w:val="005B2D97"/>
    <w:rsid w:val="005C5D74"/>
    <w:rsid w:val="00602A22"/>
    <w:rsid w:val="0060354F"/>
    <w:rsid w:val="00603F64"/>
    <w:rsid w:val="006346CB"/>
    <w:rsid w:val="006439F6"/>
    <w:rsid w:val="00664955"/>
    <w:rsid w:val="006B214C"/>
    <w:rsid w:val="006B3CA3"/>
    <w:rsid w:val="006C783B"/>
    <w:rsid w:val="006D10C8"/>
    <w:rsid w:val="006E43D2"/>
    <w:rsid w:val="006F7560"/>
    <w:rsid w:val="00710620"/>
    <w:rsid w:val="007144B0"/>
    <w:rsid w:val="00743746"/>
    <w:rsid w:val="007505E9"/>
    <w:rsid w:val="0075111A"/>
    <w:rsid w:val="007521A5"/>
    <w:rsid w:val="00793E8B"/>
    <w:rsid w:val="00797066"/>
    <w:rsid w:val="00797DBF"/>
    <w:rsid w:val="007A431F"/>
    <w:rsid w:val="007B65A5"/>
    <w:rsid w:val="007C1D56"/>
    <w:rsid w:val="007D1922"/>
    <w:rsid w:val="007F0CC9"/>
    <w:rsid w:val="00803D67"/>
    <w:rsid w:val="00805113"/>
    <w:rsid w:val="00807590"/>
    <w:rsid w:val="0081051E"/>
    <w:rsid w:val="0081252E"/>
    <w:rsid w:val="0081349A"/>
    <w:rsid w:val="008265C9"/>
    <w:rsid w:val="0083599B"/>
    <w:rsid w:val="0084101D"/>
    <w:rsid w:val="008554DC"/>
    <w:rsid w:val="00857322"/>
    <w:rsid w:val="00867A5D"/>
    <w:rsid w:val="0089544E"/>
    <w:rsid w:val="008A458B"/>
    <w:rsid w:val="008A69F8"/>
    <w:rsid w:val="008B28CE"/>
    <w:rsid w:val="008B5382"/>
    <w:rsid w:val="008B5939"/>
    <w:rsid w:val="008C0A49"/>
    <w:rsid w:val="008D1299"/>
    <w:rsid w:val="008D701A"/>
    <w:rsid w:val="00966B2D"/>
    <w:rsid w:val="009675B2"/>
    <w:rsid w:val="00977F27"/>
    <w:rsid w:val="009C3B28"/>
    <w:rsid w:val="009D205C"/>
    <w:rsid w:val="00A055AB"/>
    <w:rsid w:val="00A117A0"/>
    <w:rsid w:val="00A1531D"/>
    <w:rsid w:val="00A2014B"/>
    <w:rsid w:val="00A37114"/>
    <w:rsid w:val="00A53C4F"/>
    <w:rsid w:val="00A6043F"/>
    <w:rsid w:val="00A61A3C"/>
    <w:rsid w:val="00A65467"/>
    <w:rsid w:val="00A77E2C"/>
    <w:rsid w:val="00A77EFC"/>
    <w:rsid w:val="00AA174F"/>
    <w:rsid w:val="00AF0427"/>
    <w:rsid w:val="00B02D5A"/>
    <w:rsid w:val="00B17C85"/>
    <w:rsid w:val="00B315B5"/>
    <w:rsid w:val="00B442E9"/>
    <w:rsid w:val="00B44CD3"/>
    <w:rsid w:val="00B71B8B"/>
    <w:rsid w:val="00B7249B"/>
    <w:rsid w:val="00B75B95"/>
    <w:rsid w:val="00B863B6"/>
    <w:rsid w:val="00B918BC"/>
    <w:rsid w:val="00BA628A"/>
    <w:rsid w:val="00BE026C"/>
    <w:rsid w:val="00BE388F"/>
    <w:rsid w:val="00C16478"/>
    <w:rsid w:val="00C448A6"/>
    <w:rsid w:val="00C50B89"/>
    <w:rsid w:val="00C53890"/>
    <w:rsid w:val="00C85050"/>
    <w:rsid w:val="00C903B7"/>
    <w:rsid w:val="00CB01BA"/>
    <w:rsid w:val="00CB0623"/>
    <w:rsid w:val="00CB2A94"/>
    <w:rsid w:val="00CB5775"/>
    <w:rsid w:val="00CD1DCE"/>
    <w:rsid w:val="00CF68C3"/>
    <w:rsid w:val="00D16155"/>
    <w:rsid w:val="00D32A33"/>
    <w:rsid w:val="00D62C91"/>
    <w:rsid w:val="00D70EBF"/>
    <w:rsid w:val="00D8207B"/>
    <w:rsid w:val="00D93F81"/>
    <w:rsid w:val="00D97F26"/>
    <w:rsid w:val="00DC4C2F"/>
    <w:rsid w:val="00DF2BB2"/>
    <w:rsid w:val="00E31C51"/>
    <w:rsid w:val="00E45E6E"/>
    <w:rsid w:val="00E56789"/>
    <w:rsid w:val="00E650EE"/>
    <w:rsid w:val="00E9730F"/>
    <w:rsid w:val="00EA7529"/>
    <w:rsid w:val="00EB0841"/>
    <w:rsid w:val="00EC6313"/>
    <w:rsid w:val="00ED1230"/>
    <w:rsid w:val="00EE5A01"/>
    <w:rsid w:val="00F212E8"/>
    <w:rsid w:val="00F2353B"/>
    <w:rsid w:val="00F37A56"/>
    <w:rsid w:val="00F507E0"/>
    <w:rsid w:val="00F7378C"/>
    <w:rsid w:val="00F85602"/>
    <w:rsid w:val="00F92B7C"/>
    <w:rsid w:val="00F943C5"/>
    <w:rsid w:val="00FA0C52"/>
    <w:rsid w:val="00FC49CE"/>
    <w:rsid w:val="00FD14CD"/>
    <w:rsid w:val="00FD239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322"/>
  </w:style>
  <w:style w:type="paragraph" w:styleId="a5">
    <w:name w:val="footer"/>
    <w:basedOn w:val="a"/>
    <w:link w:val="a6"/>
    <w:uiPriority w:val="99"/>
    <w:unhideWhenUsed/>
    <w:rsid w:val="00857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322"/>
  </w:style>
  <w:style w:type="paragraph" w:customStyle="1" w:styleId="Default">
    <w:name w:val="Default"/>
    <w:rsid w:val="00FC4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C51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B02D5A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322"/>
  </w:style>
  <w:style w:type="paragraph" w:styleId="a5">
    <w:name w:val="footer"/>
    <w:basedOn w:val="a"/>
    <w:link w:val="a6"/>
    <w:uiPriority w:val="99"/>
    <w:unhideWhenUsed/>
    <w:rsid w:val="00857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322"/>
  </w:style>
  <w:style w:type="paragraph" w:customStyle="1" w:styleId="Default">
    <w:name w:val="Default"/>
    <w:rsid w:val="00FC4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C51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B02D5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6EF8-B5A0-4211-8CBA-F153040C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Юсупова</cp:lastModifiedBy>
  <cp:revision>35</cp:revision>
  <cp:lastPrinted>2015-01-30T11:58:00Z</cp:lastPrinted>
  <dcterms:created xsi:type="dcterms:W3CDTF">2013-04-22T15:41:00Z</dcterms:created>
  <dcterms:modified xsi:type="dcterms:W3CDTF">2015-01-30T11:59:00Z</dcterms:modified>
</cp:coreProperties>
</file>