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BC" w:rsidRPr="0058026D" w:rsidRDefault="00BC5EB3" w:rsidP="00D9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6D">
        <w:rPr>
          <w:rFonts w:ascii="Times New Roman" w:hAnsi="Times New Roman" w:cs="Times New Roman"/>
          <w:b/>
          <w:sz w:val="28"/>
          <w:szCs w:val="28"/>
        </w:rPr>
        <w:t>О безопасности детских игрушек</w:t>
      </w:r>
      <w:r w:rsidR="00D9450F" w:rsidRPr="0058026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9450F" w:rsidRPr="00BC5EB3" w:rsidRDefault="00D9450F" w:rsidP="00D9450F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:rsidR="00606DBC" w:rsidRDefault="0058026D" w:rsidP="00BC5EB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EFA4080" wp14:editId="51892F50">
            <wp:simplePos x="1076325" y="1533525"/>
            <wp:positionH relativeFrom="margin">
              <wp:align>left</wp:align>
            </wp:positionH>
            <wp:positionV relativeFrom="margin">
              <wp:posOffset>1196340</wp:posOffset>
            </wp:positionV>
            <wp:extent cx="2724785" cy="1835785"/>
            <wp:effectExtent l="0" t="0" r="0" b="0"/>
            <wp:wrapSquare wrapText="bothSides"/>
            <wp:docPr id="6" name="Рисунок 5" descr="60060142_gam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60142_games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EB3" w:rsidRPr="00BC5EB3" w:rsidRDefault="00625AC3" w:rsidP="00BC5EB3">
      <w:pPr>
        <w:rPr>
          <w:rFonts w:ascii="Times New Roman" w:hAnsi="Times New Roman" w:cs="Times New Roman"/>
        </w:rPr>
      </w:pPr>
      <w:r>
        <w:t xml:space="preserve"> </w:t>
      </w:r>
      <w:r w:rsidR="00BC5EB3">
        <w:t xml:space="preserve">      </w:t>
      </w:r>
      <w:r w:rsidR="00D9450F">
        <w:rPr>
          <w:rFonts w:ascii="Times New Roman" w:hAnsi="Times New Roman" w:cs="Times New Roman"/>
        </w:rPr>
        <w:t>С</w:t>
      </w:r>
      <w:r w:rsidRPr="00BC5EB3">
        <w:rPr>
          <w:rFonts w:ascii="Times New Roman" w:hAnsi="Times New Roman" w:cs="Times New Roman"/>
        </w:rPr>
        <w:t>егодняшний</w:t>
      </w:r>
      <w:r w:rsidR="00E40B7D" w:rsidRPr="00BC5EB3">
        <w:rPr>
          <w:rFonts w:ascii="Times New Roman" w:hAnsi="Times New Roman" w:cs="Times New Roman"/>
        </w:rPr>
        <w:t xml:space="preserve"> потребительский рынок насыщен огромным количеством детских игр и игрушек. Так как же из всего этого многообразия выбрать </w:t>
      </w:r>
      <w:proofErr w:type="gramStart"/>
      <w:r w:rsidR="00E40B7D" w:rsidRPr="00BC5EB3">
        <w:rPr>
          <w:rFonts w:ascii="Times New Roman" w:hAnsi="Times New Roman" w:cs="Times New Roman"/>
        </w:rPr>
        <w:t>безопасную</w:t>
      </w:r>
      <w:proofErr w:type="gramEnd"/>
      <w:r w:rsidR="00E40B7D" w:rsidRPr="00BC5EB3">
        <w:rPr>
          <w:rFonts w:ascii="Times New Roman" w:hAnsi="Times New Roman" w:cs="Times New Roman"/>
        </w:rPr>
        <w:t xml:space="preserve"> для ребенка?</w:t>
      </w:r>
    </w:p>
    <w:p w:rsidR="00C51875" w:rsidRPr="00BC5EB3" w:rsidRDefault="00C51875" w:rsidP="00072B4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C5EB3">
        <w:rPr>
          <w:rFonts w:ascii="Times New Roman" w:hAnsi="Times New Roman" w:cs="Times New Roman"/>
        </w:rPr>
        <w:t>Безопасность игрушек оценивается по органолептическим (запах, привкус), санитарно-химическим (содержание вредных химических веществ), физико-гигиеническим (уровень звука, напряженность электростатического поля и электрического поля, локальная вибрация), токсиколого-гигиеническим  (индекс токсичности)</w:t>
      </w:r>
      <w:r w:rsidR="000D6B6B" w:rsidRPr="00BC5EB3">
        <w:rPr>
          <w:rFonts w:ascii="Times New Roman" w:hAnsi="Times New Roman" w:cs="Times New Roman"/>
        </w:rPr>
        <w:t xml:space="preserve"> показателям</w:t>
      </w:r>
      <w:r w:rsidRPr="00BC5EB3">
        <w:rPr>
          <w:rFonts w:ascii="Times New Roman" w:hAnsi="Times New Roman" w:cs="Times New Roman"/>
        </w:rPr>
        <w:t>.</w:t>
      </w:r>
      <w:proofErr w:type="gramEnd"/>
      <w:r w:rsidR="000D6B6B" w:rsidRPr="00BC5EB3">
        <w:rPr>
          <w:rFonts w:ascii="Times New Roman" w:hAnsi="Times New Roman" w:cs="Times New Roman"/>
        </w:rPr>
        <w:t xml:space="preserve">  В игрушках не допускается применение древесины с червоточинами, набивочных материалов, содержащих твердые или острые инородные предметы, горючих газов и горючих жидкостей. Для детей до 3-х лет не применяют </w:t>
      </w:r>
      <w:r w:rsidR="004452C7" w:rsidRPr="00BC5EB3">
        <w:rPr>
          <w:rFonts w:ascii="Times New Roman" w:hAnsi="Times New Roman" w:cs="Times New Roman"/>
        </w:rPr>
        <w:t xml:space="preserve">натуральный </w:t>
      </w:r>
      <w:r w:rsidR="000D6B6B" w:rsidRPr="00BC5EB3">
        <w:rPr>
          <w:rFonts w:ascii="Times New Roman" w:hAnsi="Times New Roman" w:cs="Times New Roman"/>
        </w:rPr>
        <w:t>мех, кожу, стекло, ворсованную ре</w:t>
      </w:r>
      <w:r w:rsidR="00B96E0A" w:rsidRPr="00BC5EB3">
        <w:rPr>
          <w:rFonts w:ascii="Times New Roman" w:hAnsi="Times New Roman" w:cs="Times New Roman"/>
        </w:rPr>
        <w:t xml:space="preserve">зину, картон, бумагу, </w:t>
      </w:r>
      <w:r w:rsidR="000D6B6B" w:rsidRPr="00BC5EB3">
        <w:rPr>
          <w:rFonts w:ascii="Times New Roman" w:hAnsi="Times New Roman" w:cs="Times New Roman"/>
        </w:rPr>
        <w:t xml:space="preserve">Защитно-декоративное покрытие игрушки должно быть стойким к влажной обработке. </w:t>
      </w:r>
    </w:p>
    <w:p w:rsidR="000C0790" w:rsidRPr="00BC5EB3" w:rsidRDefault="004452C7" w:rsidP="005752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 xml:space="preserve">При выборе мягких игрушек обращайте внимание на внешний вид, запах, симметричность деталей, аккуратность швов. Глаза, пуговицы и другие элементы должны быть хорошо закреплены. Предпочтение следует отдавать мягким игрушкам с коротким ворсом или из гладких тканей; дети все любят пробовать «на зуб», и мягкие игрушки с длинным ворсом могут сослужить неприятную службу: комочки ворса могут оказаться в ЖКТ ребенка. Для наполнения мягких игрушек запрещены набивочные гранулы размером 3 мм и менее без внутреннего чехла. Поролоновый наполнитель через какое-то время начинает разрушаться, крошиться и игрушка теряет свой товарный вид. Наиболее </w:t>
      </w:r>
      <w:proofErr w:type="gramStart"/>
      <w:r w:rsidRPr="00BC5EB3">
        <w:rPr>
          <w:rFonts w:ascii="Times New Roman" w:hAnsi="Times New Roman" w:cs="Times New Roman"/>
        </w:rPr>
        <w:t>безопасен</w:t>
      </w:r>
      <w:proofErr w:type="gramEnd"/>
      <w:r w:rsidRPr="00BC5EB3">
        <w:rPr>
          <w:rFonts w:ascii="Times New Roman" w:hAnsi="Times New Roman" w:cs="Times New Roman"/>
        </w:rPr>
        <w:t xml:space="preserve"> синтепон, прекрасно держит форму и хорошо стирается, что особенно важно, так как мягкая игрушка собирает пыль, в ней могут находиться микроорганизмы, домашние клещи.</w:t>
      </w:r>
      <w:r w:rsidR="000C0790" w:rsidRPr="00BC5EB3">
        <w:rPr>
          <w:rFonts w:ascii="Times New Roman" w:hAnsi="Times New Roman" w:cs="Times New Roman"/>
        </w:rPr>
        <w:t xml:space="preserve"> Для правильного стереотипа восприятия окружающего мира для детей до 3х лет следует покупать игрушки, которые пропорциональны росту ребенка и размеру его ладошки.</w:t>
      </w:r>
    </w:p>
    <w:p w:rsidR="00286E92" w:rsidRPr="00BC5EB3" w:rsidRDefault="00286E92" w:rsidP="005752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>О</w:t>
      </w:r>
      <w:r w:rsidR="001B3ABB" w:rsidRPr="00BC5EB3">
        <w:rPr>
          <w:rFonts w:ascii="Times New Roman" w:hAnsi="Times New Roman" w:cs="Times New Roman"/>
        </w:rPr>
        <w:t>пасным игрушечным материалом</w:t>
      </w:r>
      <w:r w:rsidRPr="00BC5EB3">
        <w:rPr>
          <w:rFonts w:ascii="Times New Roman" w:hAnsi="Times New Roman" w:cs="Times New Roman"/>
        </w:rPr>
        <w:t xml:space="preserve"> считается пластмасса. Ведь именно на ней чаще всего появляются сколы и трещины. Разбившись, пластмасса</w:t>
      </w:r>
      <w:r w:rsidR="001B3ABB" w:rsidRPr="00BC5EB3">
        <w:rPr>
          <w:rFonts w:ascii="Times New Roman" w:hAnsi="Times New Roman" w:cs="Times New Roman"/>
        </w:rPr>
        <w:t xml:space="preserve"> разлетается на множество</w:t>
      </w:r>
      <w:r w:rsidRPr="00BC5EB3">
        <w:rPr>
          <w:rFonts w:ascii="Times New Roman" w:hAnsi="Times New Roman" w:cs="Times New Roman"/>
        </w:rPr>
        <w:t xml:space="preserve"> кусочков, каждый из которых представляет для малыша опасность. </w:t>
      </w:r>
      <w:r w:rsidR="001B3ABB" w:rsidRPr="00BC5EB3">
        <w:rPr>
          <w:rFonts w:ascii="Times New Roman" w:hAnsi="Times New Roman" w:cs="Times New Roman"/>
        </w:rPr>
        <w:t>Стоит регулярно проверять игрушку на целостность. Следует обращать</w:t>
      </w:r>
      <w:r w:rsidRPr="00BC5EB3">
        <w:rPr>
          <w:rFonts w:ascii="Times New Roman" w:hAnsi="Times New Roman" w:cs="Times New Roman"/>
        </w:rPr>
        <w:t xml:space="preserve"> внимание </w:t>
      </w:r>
      <w:r w:rsidR="001B3ABB" w:rsidRPr="00BC5EB3">
        <w:rPr>
          <w:rFonts w:ascii="Times New Roman" w:hAnsi="Times New Roman" w:cs="Times New Roman"/>
        </w:rPr>
        <w:t xml:space="preserve">и на покрытие игрушки, </w:t>
      </w:r>
      <w:r w:rsidRPr="00BC5EB3">
        <w:rPr>
          <w:rFonts w:ascii="Times New Roman" w:hAnsi="Times New Roman" w:cs="Times New Roman"/>
        </w:rPr>
        <w:t>если вы заметили облупившийся лак</w:t>
      </w:r>
      <w:r w:rsidR="001B3ABB" w:rsidRPr="00BC5EB3">
        <w:rPr>
          <w:rFonts w:ascii="Times New Roman" w:hAnsi="Times New Roman" w:cs="Times New Roman"/>
        </w:rPr>
        <w:t xml:space="preserve"> или краску, то покупать такое изделие</w:t>
      </w:r>
      <w:r w:rsidRPr="00BC5EB3">
        <w:rPr>
          <w:rFonts w:ascii="Times New Roman" w:hAnsi="Times New Roman" w:cs="Times New Roman"/>
        </w:rPr>
        <w:t xml:space="preserve"> ребенку не стоит, ведь все осыпавшие</w:t>
      </w:r>
      <w:r w:rsidR="001B3ABB" w:rsidRPr="00BC5EB3">
        <w:rPr>
          <w:rFonts w:ascii="Times New Roman" w:hAnsi="Times New Roman" w:cs="Times New Roman"/>
        </w:rPr>
        <w:t>ся частицы попадут внутрь</w:t>
      </w:r>
      <w:r w:rsidRPr="00BC5EB3">
        <w:rPr>
          <w:rFonts w:ascii="Times New Roman" w:hAnsi="Times New Roman" w:cs="Times New Roman"/>
        </w:rPr>
        <w:t xml:space="preserve"> малыша, через слюну или дыхательные пути.</w:t>
      </w:r>
      <w:r w:rsidR="001B3ABB" w:rsidRPr="00BC5EB3">
        <w:rPr>
          <w:rFonts w:ascii="Times New Roman" w:hAnsi="Times New Roman" w:cs="Times New Roman"/>
        </w:rPr>
        <w:t xml:space="preserve"> Основное требование по части размеров и составляющих игрушки</w:t>
      </w:r>
      <w:r w:rsidR="006670DD">
        <w:rPr>
          <w:rFonts w:ascii="Times New Roman" w:hAnsi="Times New Roman" w:cs="Times New Roman"/>
        </w:rPr>
        <w:t xml:space="preserve"> </w:t>
      </w:r>
      <w:r w:rsidR="001B3ABB" w:rsidRPr="00BC5EB3">
        <w:rPr>
          <w:rFonts w:ascii="Times New Roman" w:hAnsi="Times New Roman" w:cs="Times New Roman"/>
        </w:rPr>
        <w:t>-</w:t>
      </w:r>
      <w:r w:rsidR="006670DD">
        <w:rPr>
          <w:rFonts w:ascii="Times New Roman" w:hAnsi="Times New Roman" w:cs="Times New Roman"/>
        </w:rPr>
        <w:t xml:space="preserve"> </w:t>
      </w:r>
      <w:r w:rsidR="001B3ABB" w:rsidRPr="00BC5EB3">
        <w:rPr>
          <w:rFonts w:ascii="Times New Roman" w:hAnsi="Times New Roman" w:cs="Times New Roman"/>
        </w:rPr>
        <w:t>она должна быть не менее 4-5 см в диаметре и не содержать мелких частей.</w:t>
      </w:r>
    </w:p>
    <w:p w:rsidR="00542454" w:rsidRPr="00BC5EB3" w:rsidRDefault="00E40B7D" w:rsidP="005752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 xml:space="preserve"> </w:t>
      </w:r>
      <w:r w:rsidR="00625AC3" w:rsidRPr="00BC5EB3">
        <w:rPr>
          <w:rFonts w:ascii="Times New Roman" w:hAnsi="Times New Roman" w:cs="Times New Roman"/>
        </w:rPr>
        <w:t xml:space="preserve">Специалистами аккредитованного </w:t>
      </w:r>
      <w:bookmarkStart w:id="0" w:name="_GoBack"/>
      <w:bookmarkEnd w:id="0"/>
      <w:proofErr w:type="spellStart"/>
      <w:r w:rsidR="00625AC3" w:rsidRPr="00BC5EB3">
        <w:rPr>
          <w:rFonts w:ascii="Times New Roman" w:hAnsi="Times New Roman" w:cs="Times New Roman"/>
        </w:rPr>
        <w:t>испытательно</w:t>
      </w:r>
      <w:proofErr w:type="spellEnd"/>
      <w:r w:rsidR="00625AC3" w:rsidRPr="00BC5EB3">
        <w:rPr>
          <w:rFonts w:ascii="Times New Roman" w:hAnsi="Times New Roman" w:cs="Times New Roman"/>
        </w:rPr>
        <w:t xml:space="preserve">-лабораторного центра нашего учреждения за период </w:t>
      </w:r>
      <w:r w:rsidR="00CB0C15" w:rsidRPr="00BC5EB3">
        <w:rPr>
          <w:rFonts w:ascii="Times New Roman" w:hAnsi="Times New Roman" w:cs="Times New Roman"/>
        </w:rPr>
        <w:t xml:space="preserve">2010-2011 гг. </w:t>
      </w:r>
      <w:r w:rsidR="00EA0C12" w:rsidRPr="00BC5EB3">
        <w:rPr>
          <w:rFonts w:ascii="Times New Roman" w:hAnsi="Times New Roman" w:cs="Times New Roman"/>
        </w:rPr>
        <w:t>исследовано 193 пробы игрушек. В 3-х случаях выявлено несоответст</w:t>
      </w:r>
      <w:r w:rsidR="00625AC3" w:rsidRPr="00BC5EB3">
        <w:rPr>
          <w:rFonts w:ascii="Times New Roman" w:hAnsi="Times New Roman" w:cs="Times New Roman"/>
        </w:rPr>
        <w:t>вие требованиям санитарных норм, а именно о</w:t>
      </w:r>
      <w:r w:rsidR="00EA0C12" w:rsidRPr="00BC5EB3">
        <w:rPr>
          <w:rFonts w:ascii="Times New Roman" w:hAnsi="Times New Roman" w:cs="Times New Roman"/>
        </w:rPr>
        <w:t xml:space="preserve">бнаружено превышение содержания фенола, </w:t>
      </w:r>
      <w:r w:rsidR="00625AC3" w:rsidRPr="00BC5EB3">
        <w:rPr>
          <w:rFonts w:ascii="Times New Roman" w:hAnsi="Times New Roman" w:cs="Times New Roman"/>
        </w:rPr>
        <w:t>который отрицательно воздействует на нервную и иммунную системы ребенка. Хроническое отравление фенолом может привести к поражению почек, печени и изменению формулы крови.</w:t>
      </w:r>
    </w:p>
    <w:p w:rsidR="002E192C" w:rsidRPr="00BC5EB3" w:rsidRDefault="00625AC3" w:rsidP="005752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>По данным Федеральной службы по надзору в сфере защиты прав потребителей и благополучия человека о</w:t>
      </w:r>
      <w:r w:rsidR="002E192C" w:rsidRPr="00BC5EB3">
        <w:rPr>
          <w:rFonts w:ascii="Times New Roman" w:hAnsi="Times New Roman" w:cs="Times New Roman"/>
        </w:rPr>
        <w:t>сновными нарушениями при реализации игрушек являются:</w:t>
      </w:r>
    </w:p>
    <w:p w:rsidR="002E192C" w:rsidRPr="00BC5EB3" w:rsidRDefault="002E192C" w:rsidP="005752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>-отсутствие сопроводительной документации и документов, подтверждающих их качество и безопасность;</w:t>
      </w:r>
    </w:p>
    <w:p w:rsidR="002E192C" w:rsidRPr="00BC5EB3" w:rsidRDefault="002E192C" w:rsidP="005752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>-нарушение требований маркировки;</w:t>
      </w:r>
    </w:p>
    <w:p w:rsidR="002E192C" w:rsidRPr="00BC5EB3" w:rsidRDefault="002E192C" w:rsidP="005752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 xml:space="preserve">-отсутствие информации для потребителя о наименовании товара, изготовителе, импортере, составе сырья, </w:t>
      </w:r>
      <w:r w:rsidR="00780AC6" w:rsidRPr="00BC5EB3">
        <w:rPr>
          <w:rFonts w:ascii="Times New Roman" w:hAnsi="Times New Roman" w:cs="Times New Roman"/>
        </w:rPr>
        <w:t>инструкции по использованию, возрасте детей, для которых предназначена игрушка;</w:t>
      </w:r>
    </w:p>
    <w:p w:rsidR="00780AC6" w:rsidRPr="00BC5EB3" w:rsidRDefault="00780AC6" w:rsidP="005752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>-отсутствие информации на русском языке;</w:t>
      </w:r>
    </w:p>
    <w:p w:rsidR="00780AC6" w:rsidRPr="00BC5EB3" w:rsidRDefault="00780AC6" w:rsidP="005752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>-неудовлетворительный внешний вид;</w:t>
      </w:r>
    </w:p>
    <w:p w:rsidR="00780AC6" w:rsidRPr="00BC5EB3" w:rsidRDefault="00780AC6" w:rsidP="005752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lastRenderedPageBreak/>
        <w:t>-несоответствие игрушек требованиям безопасности по санитарно-химическим, органолептическим, токсикологическим показателям.</w:t>
      </w:r>
    </w:p>
    <w:p w:rsidR="00B96E0A" w:rsidRPr="00BC5EB3" w:rsidRDefault="00BC5EB3" w:rsidP="005752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Хочу дополнить, что с</w:t>
      </w:r>
      <w:r w:rsidR="00B96E0A" w:rsidRPr="00BC5EB3">
        <w:rPr>
          <w:rFonts w:ascii="Times New Roman" w:hAnsi="Times New Roman" w:cs="Times New Roman"/>
        </w:rPr>
        <w:t xml:space="preserve"> 1 июля вступает в силу Технический регламент Таможенного союза «О безопасности игрушек», утвержденный решением комиссии Таможенно</w:t>
      </w:r>
      <w:r>
        <w:rPr>
          <w:rFonts w:ascii="Times New Roman" w:hAnsi="Times New Roman" w:cs="Times New Roman"/>
        </w:rPr>
        <w:t>го союза от 23.09.2011г. №798. Данный р</w:t>
      </w:r>
      <w:r w:rsidR="00B96E0A" w:rsidRPr="00BC5EB3">
        <w:rPr>
          <w:rFonts w:ascii="Times New Roman" w:hAnsi="Times New Roman" w:cs="Times New Roman"/>
        </w:rPr>
        <w:t>егламент устанавливает требования к игрушкам с целью сохранения здоровья детей, предупреждает введения в заблуждение потребителей данных товаров относительно их назначения и безопасности.</w:t>
      </w:r>
    </w:p>
    <w:p w:rsidR="00B96E0A" w:rsidRDefault="00625AC3" w:rsidP="005752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EB3">
        <w:rPr>
          <w:rFonts w:ascii="Times New Roman" w:hAnsi="Times New Roman" w:cs="Times New Roman"/>
        </w:rPr>
        <w:t>Как врач-гигиенист,</w:t>
      </w:r>
      <w:r w:rsidR="00BC5EB3">
        <w:rPr>
          <w:rFonts w:ascii="Times New Roman" w:hAnsi="Times New Roman" w:cs="Times New Roman"/>
        </w:rPr>
        <w:t xml:space="preserve"> настоятельно</w:t>
      </w:r>
      <w:r w:rsidRPr="00BC5EB3">
        <w:rPr>
          <w:rFonts w:ascii="Times New Roman" w:hAnsi="Times New Roman" w:cs="Times New Roman"/>
        </w:rPr>
        <w:t xml:space="preserve"> рекомендую: п</w:t>
      </w:r>
      <w:r w:rsidR="00684E05" w:rsidRPr="00BC5EB3">
        <w:rPr>
          <w:rFonts w:ascii="Times New Roman" w:hAnsi="Times New Roman" w:cs="Times New Roman"/>
        </w:rPr>
        <w:t>ри выборе игрушек</w:t>
      </w:r>
      <w:r w:rsidR="00B96E0A" w:rsidRPr="00BC5EB3">
        <w:rPr>
          <w:rFonts w:ascii="Times New Roman" w:hAnsi="Times New Roman" w:cs="Times New Roman"/>
        </w:rPr>
        <w:t xml:space="preserve"> </w:t>
      </w:r>
      <w:r w:rsidR="00BC5EB3">
        <w:rPr>
          <w:rFonts w:ascii="Times New Roman" w:hAnsi="Times New Roman" w:cs="Times New Roman"/>
        </w:rPr>
        <w:t>обращайте</w:t>
      </w:r>
      <w:r w:rsidR="00B96E0A" w:rsidRPr="00BC5EB3">
        <w:rPr>
          <w:rFonts w:ascii="Times New Roman" w:hAnsi="Times New Roman" w:cs="Times New Roman"/>
        </w:rPr>
        <w:t xml:space="preserve"> внимание на внешний вид изделия, изучайте информацию, нанесенную на этикетку</w:t>
      </w:r>
      <w:r w:rsidR="000C0790" w:rsidRPr="00BC5EB3">
        <w:rPr>
          <w:rFonts w:ascii="Times New Roman" w:hAnsi="Times New Roman" w:cs="Times New Roman"/>
        </w:rPr>
        <w:t>, не стесняйтесь спрашивать сертификат на понравившуюся игрушку</w:t>
      </w:r>
      <w:r w:rsidR="00B96E0A" w:rsidRPr="00BC5EB3">
        <w:rPr>
          <w:rFonts w:ascii="Times New Roman" w:hAnsi="Times New Roman" w:cs="Times New Roman"/>
        </w:rPr>
        <w:t xml:space="preserve">. </w:t>
      </w:r>
      <w:r w:rsidRPr="00BC5EB3">
        <w:rPr>
          <w:rFonts w:ascii="Times New Roman" w:hAnsi="Times New Roman" w:cs="Times New Roman"/>
        </w:rPr>
        <w:t>Помните, о</w:t>
      </w:r>
      <w:r w:rsidR="00684E05" w:rsidRPr="00BC5EB3">
        <w:rPr>
          <w:rFonts w:ascii="Times New Roman" w:hAnsi="Times New Roman" w:cs="Times New Roman"/>
        </w:rPr>
        <w:t>т вашей внимательности зависит здоровье вашего ребенка.</w:t>
      </w:r>
    </w:p>
    <w:p w:rsidR="006670DD" w:rsidRDefault="006670DD" w:rsidP="005752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670DD" w:rsidRDefault="006670DD" w:rsidP="005752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670DD" w:rsidRPr="00BC5EB3" w:rsidRDefault="006670DD" w:rsidP="005752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Врач по общей гигиене    </w:t>
      </w:r>
      <w:r w:rsidR="00D9450F">
        <w:rPr>
          <w:rFonts w:ascii="Times New Roman" w:hAnsi="Times New Roman" w:cs="Times New Roman"/>
        </w:rPr>
        <w:t>Козина Н.А.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sectPr w:rsidR="006670DD" w:rsidRPr="00BC5EB3" w:rsidSect="0054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0C12"/>
    <w:rsid w:val="00072B4B"/>
    <w:rsid w:val="000C0790"/>
    <w:rsid w:val="000D6B6B"/>
    <w:rsid w:val="00136D3C"/>
    <w:rsid w:val="001B3ABB"/>
    <w:rsid w:val="00286E92"/>
    <w:rsid w:val="002E192C"/>
    <w:rsid w:val="003E1693"/>
    <w:rsid w:val="004452C7"/>
    <w:rsid w:val="00542454"/>
    <w:rsid w:val="00575211"/>
    <w:rsid w:val="0058026D"/>
    <w:rsid w:val="00606DBC"/>
    <w:rsid w:val="00625AC3"/>
    <w:rsid w:val="006339A7"/>
    <w:rsid w:val="006670DD"/>
    <w:rsid w:val="00684E05"/>
    <w:rsid w:val="00780AC6"/>
    <w:rsid w:val="00B96E0A"/>
    <w:rsid w:val="00BC5EB3"/>
    <w:rsid w:val="00C51875"/>
    <w:rsid w:val="00CB0C15"/>
    <w:rsid w:val="00D9450F"/>
    <w:rsid w:val="00E40B7D"/>
    <w:rsid w:val="00EA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CGE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Козина</dc:creator>
  <cp:keywords/>
  <dc:description/>
  <cp:lastModifiedBy>Юсупова</cp:lastModifiedBy>
  <cp:revision>11</cp:revision>
  <cp:lastPrinted>2012-04-04T10:01:00Z</cp:lastPrinted>
  <dcterms:created xsi:type="dcterms:W3CDTF">2012-04-04T06:35:00Z</dcterms:created>
  <dcterms:modified xsi:type="dcterms:W3CDTF">2012-04-04T12:19:00Z</dcterms:modified>
</cp:coreProperties>
</file>